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DF" w:rsidRPr="009B683D" w:rsidRDefault="00045E7F" w:rsidP="00720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B683D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Консультация для родителей</w:t>
      </w:r>
      <w:r w:rsidR="00B70ADF" w:rsidRPr="009B683D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72084D" w:rsidRPr="009B683D" w:rsidRDefault="0072084D" w:rsidP="00720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B683D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«Значение использования пальчиковых игр </w:t>
      </w:r>
    </w:p>
    <w:p w:rsidR="00B70ADF" w:rsidRPr="009B683D" w:rsidRDefault="0072084D" w:rsidP="00720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B683D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на музыкальных занятиях и дома»</w:t>
      </w:r>
    </w:p>
    <w:p w:rsidR="00045E7F" w:rsidRPr="0072084D" w:rsidRDefault="00045E7F" w:rsidP="0072084D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16"/>
          <w:szCs w:val="16"/>
          <w:lang w:eastAsia="ru-RU"/>
        </w:rPr>
      </w:pPr>
    </w:p>
    <w:p w:rsidR="0072084D" w:rsidRPr="009B683D" w:rsidRDefault="0072084D" w:rsidP="0072084D">
      <w:pPr>
        <w:spacing w:after="0" w:line="240" w:lineRule="auto"/>
        <w:jc w:val="right"/>
        <w:rPr>
          <w:rFonts w:ascii="Bookman Old Style" w:eastAsia="Times New Roman" w:hAnsi="Bookman Old Style" w:cs="Times New Roman"/>
          <w:bCs/>
          <w:i/>
          <w:color w:val="215868" w:themeColor="accent5" w:themeShade="80"/>
          <w:lang w:eastAsia="ru-RU"/>
        </w:rPr>
      </w:pPr>
      <w:r w:rsidRPr="009B683D">
        <w:rPr>
          <w:rFonts w:ascii="Bookman Old Style" w:eastAsia="Times New Roman" w:hAnsi="Bookman Old Style" w:cs="Times New Roman"/>
          <w:bCs/>
          <w:color w:val="215868" w:themeColor="accent5" w:themeShade="80"/>
          <w:lang w:eastAsia="ru-RU"/>
        </w:rPr>
        <w:t>«</w:t>
      </w:r>
      <w:r w:rsidRPr="009B683D">
        <w:rPr>
          <w:rFonts w:ascii="Bookman Old Style" w:eastAsia="Times New Roman" w:hAnsi="Bookman Old Style" w:cs="Times New Roman"/>
          <w:bCs/>
          <w:i/>
          <w:color w:val="215868" w:themeColor="accent5" w:themeShade="80"/>
          <w:lang w:eastAsia="ru-RU"/>
        </w:rPr>
        <w:t xml:space="preserve">Движение руки всегда тесно связано </w:t>
      </w:r>
    </w:p>
    <w:p w:rsidR="0072084D" w:rsidRPr="009B683D" w:rsidRDefault="0072084D" w:rsidP="0072084D">
      <w:pPr>
        <w:spacing w:after="0" w:line="240" w:lineRule="auto"/>
        <w:jc w:val="right"/>
        <w:rPr>
          <w:rFonts w:ascii="Bookman Old Style" w:eastAsia="Times New Roman" w:hAnsi="Bookman Old Style" w:cs="Times New Roman"/>
          <w:bCs/>
          <w:color w:val="215868" w:themeColor="accent5" w:themeShade="80"/>
          <w:lang w:eastAsia="ru-RU"/>
        </w:rPr>
      </w:pPr>
      <w:r w:rsidRPr="009B683D">
        <w:rPr>
          <w:rFonts w:ascii="Bookman Old Style" w:eastAsia="Times New Roman" w:hAnsi="Bookman Old Style" w:cs="Times New Roman"/>
          <w:bCs/>
          <w:i/>
          <w:color w:val="215868" w:themeColor="accent5" w:themeShade="80"/>
          <w:lang w:eastAsia="ru-RU"/>
        </w:rPr>
        <w:t>с речью и способствует её развитию</w:t>
      </w:r>
      <w:r w:rsidRPr="009B683D">
        <w:rPr>
          <w:rFonts w:ascii="Bookman Old Style" w:eastAsia="Times New Roman" w:hAnsi="Bookman Old Style" w:cs="Times New Roman"/>
          <w:bCs/>
          <w:color w:val="215868" w:themeColor="accent5" w:themeShade="80"/>
          <w:lang w:eastAsia="ru-RU"/>
        </w:rPr>
        <w:t xml:space="preserve">» </w:t>
      </w:r>
    </w:p>
    <w:p w:rsidR="0072084D" w:rsidRPr="00456A44" w:rsidRDefault="0072084D" w:rsidP="0072084D">
      <w:pPr>
        <w:spacing w:after="0" w:line="240" w:lineRule="auto"/>
        <w:jc w:val="right"/>
        <w:rPr>
          <w:rFonts w:ascii="Bookman Old Style" w:eastAsia="Times New Roman" w:hAnsi="Bookman Old Style" w:cs="Times New Roman"/>
          <w:bCs/>
          <w:color w:val="00B050"/>
          <w:lang w:eastAsia="ru-RU"/>
        </w:rPr>
      </w:pPr>
      <w:r w:rsidRPr="009B683D">
        <w:rPr>
          <w:rFonts w:ascii="Bookman Old Style" w:eastAsia="Times New Roman" w:hAnsi="Bookman Old Style" w:cs="Times New Roman"/>
          <w:bCs/>
          <w:color w:val="215868" w:themeColor="accent5" w:themeShade="80"/>
          <w:lang w:eastAsia="ru-RU"/>
        </w:rPr>
        <w:t>В.М. Бехтерев</w:t>
      </w:r>
    </w:p>
    <w:p w:rsidR="0072084D" w:rsidRPr="00456A44" w:rsidRDefault="0072084D" w:rsidP="00904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Кончики</w:t>
      </w:r>
      <w:r w:rsidRPr="00456A44">
        <w:rPr>
          <w:rFonts w:ascii="Baskerville Old Face" w:eastAsia="Times New Roman" w:hAnsi="Baskerville Old Face" w:cs="Times New Roman"/>
          <w:bCs/>
          <w:sz w:val="26"/>
          <w:szCs w:val="26"/>
          <w:lang w:eastAsia="ru-RU"/>
        </w:rPr>
        <w:t xml:space="preserve"> </w:t>
      </w: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пальцев</w:t>
      </w:r>
      <w:r w:rsidRPr="00456A44">
        <w:rPr>
          <w:rFonts w:ascii="Baskerville Old Face" w:eastAsia="Times New Roman" w:hAnsi="Baskerville Old Face" w:cs="Times New Roman"/>
          <w:bCs/>
          <w:sz w:val="26"/>
          <w:szCs w:val="26"/>
          <w:lang w:eastAsia="ru-RU"/>
        </w:rPr>
        <w:t xml:space="preserve"> – </w:t>
      </w: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есть</w:t>
      </w:r>
      <w:r w:rsidRPr="00456A44">
        <w:rPr>
          <w:rFonts w:ascii="Baskerville Old Face" w:eastAsia="Times New Roman" w:hAnsi="Baskerville Old Face" w:cs="Times New Roman"/>
          <w:bCs/>
          <w:sz w:val="26"/>
          <w:szCs w:val="26"/>
          <w:lang w:eastAsia="ru-RU"/>
        </w:rPr>
        <w:t xml:space="preserve"> </w:t>
      </w: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второй</w:t>
      </w:r>
      <w:r w:rsidRPr="00456A44">
        <w:rPr>
          <w:rFonts w:ascii="Baskerville Old Face" w:eastAsia="Times New Roman" w:hAnsi="Baskerville Old Face" w:cs="Times New Roman"/>
          <w:bCs/>
          <w:sz w:val="26"/>
          <w:szCs w:val="26"/>
          <w:lang w:eastAsia="ru-RU"/>
        </w:rPr>
        <w:t xml:space="preserve"> </w:t>
      </w: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головной</w:t>
      </w:r>
      <w:r w:rsidRPr="00456A44">
        <w:rPr>
          <w:rFonts w:ascii="Baskerville Old Face" w:eastAsia="Times New Roman" w:hAnsi="Baskerville Old Face" w:cs="Times New Roman"/>
          <w:bCs/>
          <w:sz w:val="26"/>
          <w:szCs w:val="26"/>
          <w:lang w:eastAsia="ru-RU"/>
        </w:rPr>
        <w:t xml:space="preserve"> </w:t>
      </w: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мозг</w:t>
      </w:r>
      <w:r w:rsidRPr="00456A44">
        <w:rPr>
          <w:rFonts w:ascii="Baskerville Old Face" w:eastAsia="Times New Roman" w:hAnsi="Baskerville Old Face" w:cs="Times New Roman"/>
          <w:bCs/>
          <w:sz w:val="26"/>
          <w:szCs w:val="26"/>
          <w:lang w:eastAsia="ru-RU"/>
        </w:rPr>
        <w:t xml:space="preserve">. </w:t>
      </w: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жизнедеятельности человека рука играет важную роль на протяжении всей его жизни. Работа пальцев рук бесконечно</w:t>
      </w:r>
      <w:r w:rsidR="002D6122"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разнообразна и важна для каждого человека. </w:t>
      </w:r>
    </w:p>
    <w:p w:rsidR="00C4114B" w:rsidRPr="00456A44" w:rsidRDefault="00904321" w:rsidP="007208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 двум годам ребёнка легко можно вовлечь в игру. Играет он с удовольствием, понимая игровые действия. В свою игру он переносит жизненные ситуации</w:t>
      </w:r>
      <w:r w:rsidR="00C4114B"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(«готовит» суп, а потом кормит им любимую игрушку)</w:t>
      </w: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Пальчиковые игры – это игры не с предметами, а с собственными пальчиками, и условность игры здесь тоже присутствует. Сегодня наши пальчики – зайчики, завтра – ёжик-</w:t>
      </w:r>
      <w:r w:rsidR="00C4114B"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колючка, а потом</w:t>
      </w: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4114B"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мама, папа, бабушка и дедушка. </w:t>
      </w:r>
    </w:p>
    <w:p w:rsidR="00C4114B" w:rsidRPr="00456A44" w:rsidRDefault="00C4114B" w:rsidP="00126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Роль пальчиковых игра в развитии ребёнка велика. Это развитие речи – проговаривание стихов; развитие памяти – запоминание движений и слов; развитие внимания – сосредоточение на развитии движений и проговаривания; укрепление мышц кистей рук. Также это подготовка к письму и почва для дальнейшего развития речи.</w:t>
      </w:r>
    </w:p>
    <w:p w:rsidR="00904321" w:rsidRPr="00456A44" w:rsidRDefault="00904321" w:rsidP="00C41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детском саду пальчиковые игры включаются в структуру многих занятий. Их используют для того, чтобы дать детям возможность отдохнуть, эмоционально расслабиться, переключиться с одного вида деятельности на другой. </w:t>
      </w:r>
    </w:p>
    <w:p w:rsidR="00045E7F" w:rsidRPr="00456A44" w:rsidRDefault="00D92804" w:rsidP="00126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музыкальных занятиях пальчиковые игры проводятся чаще всего под музыку – как </w:t>
      </w:r>
      <w:proofErr w:type="spellStart"/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попевки</w:t>
      </w:r>
      <w:proofErr w:type="spellEnd"/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песенки</w:t>
      </w:r>
      <w:r w:rsidR="001261C3"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 том числе «озвучивание» текста песен жестами)</w:t>
      </w: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сопровождаются показом иллюстраций, пальчикового или теневого театра. </w:t>
      </w:r>
      <w:r w:rsidR="001261C3"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Синтез движения, речи и музыки радует малышей и позволяет проводить занятия более плодотворно. Пальчиковые игры побуждают малышей к творчеству! И в том случае, когда ребёнок придумывает к текстам свои, пусть даже не очень удачные движения, его следует хвалить и, если это возможно, показать свои творческие  достижения</w:t>
      </w:r>
      <w:r w:rsid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окружающим.</w:t>
      </w:r>
    </w:p>
    <w:p w:rsidR="003E6FF4" w:rsidRPr="003E6FF4" w:rsidRDefault="001261C3" w:rsidP="003E6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последнее время большую популярность приобрела методика </w:t>
      </w:r>
      <w:r w:rsidR="008A1831"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Екатерины и Серг</w:t>
      </w:r>
      <w:r w:rsidR="003E6F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ея Железновых «Музыка с мамой». Д</w:t>
      </w:r>
      <w:r w:rsidR="003E6FF4" w:rsidRPr="003E6F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анная методика имеет развивающий характер, ориентирована на общее и музыкальное развитие ребёнка в процессе овладения им музыкальной деятельностью. Игровая форма подачи материала, комплексный характер, доступность и практичность использования превращает музыкальные занятия с малышами в весёлую обучающую игру. Игровая деятельность под музыку радует ребенка и поддерживает его интерес к занятиям. Занятия по методике Сергея Железнова "Музыка с мамой" оказывают благоприятное воздействие на физическое развитие ребенка, формирование умения распределять внимание в процессе деятельности, гармоничное эмоциональное развитие ребенка, развитие воображения и творческой фантазии, формирование музыкальных способностей, а также являются профилактикой неврозов и комплексов (</w:t>
      </w:r>
      <w:proofErr w:type="spellStart"/>
      <w:r w:rsidR="003E6FF4" w:rsidRPr="003E6F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игротерапией</w:t>
      </w:r>
      <w:proofErr w:type="spellEnd"/>
      <w:r w:rsidR="003E6FF4" w:rsidRPr="003E6F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1261C3" w:rsidRPr="00456A44" w:rsidRDefault="008A1831" w:rsidP="00126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6A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Персонажи и образы этих песенок-игр – паучок и бабочка, коза и зайчик, дерево и птица, солнышко и дождик – нравятся малышам с полутора-двух лет, дети с удовольствием повторяют за взрослым тексты и движения. Одни пальчиковые игры готовят малыша к счёту, в других ребёнок должен действовать, используя обе руки, что помогает лучше осознать понятия выше и ниже, сверху и снизу, право и лево.</w:t>
      </w:r>
    </w:p>
    <w:p w:rsidR="000876C7" w:rsidRDefault="000876C7" w:rsidP="005E57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57B9" w:rsidRPr="005E57B9" w:rsidRDefault="005E57B9" w:rsidP="005E57B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C7" w:rsidRPr="000876C7" w:rsidRDefault="000876C7" w:rsidP="000876C7">
      <w:pPr>
        <w:shd w:val="clear" w:color="auto" w:fill="FFFFFF" w:themeFill="background1"/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0"/>
          <w:lang w:eastAsia="ru-RU"/>
        </w:rPr>
      </w:pPr>
      <w:r w:rsidRPr="000876C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ru-RU"/>
        </w:rPr>
        <w:t>Например, песенки «Паучок» и «Мои вещи»:</w:t>
      </w:r>
      <w:r w:rsidRPr="000876C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0"/>
          <w:lang w:eastAsia="ru-RU"/>
        </w:rPr>
        <w:t xml:space="preserve"> </w:t>
      </w:r>
    </w:p>
    <w:p w:rsidR="000876C7" w:rsidRPr="00066D4E" w:rsidRDefault="000876C7" w:rsidP="000876C7">
      <w:pPr>
        <w:shd w:val="clear" w:color="auto" w:fill="FFFFFF" w:themeFill="background1"/>
        <w:spacing w:after="0" w:line="256" w:lineRule="auto"/>
        <w:jc w:val="both"/>
        <w:rPr>
          <w:rFonts w:ascii="Bookman Old Style" w:eastAsia="Times New Roman" w:hAnsi="Bookman Old Style" w:cs="Times New Roman"/>
          <w:bCs/>
          <w:sz w:val="6"/>
          <w:szCs w:val="6"/>
          <w:shd w:val="clear" w:color="auto" w:fill="FFFFF0"/>
          <w:lang w:eastAsia="ru-RU"/>
        </w:rPr>
      </w:pPr>
    </w:p>
    <w:p w:rsidR="000876C7" w:rsidRDefault="000876C7" w:rsidP="000876C7">
      <w:pPr>
        <w:shd w:val="clear" w:color="auto" w:fill="FFFFFF" w:themeFill="background1"/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shd w:val="clear" w:color="auto" w:fill="FFFFFF" w:themeFill="background1"/>
          <w:lang w:eastAsia="ru-RU"/>
        </w:rPr>
      </w:pPr>
      <w:r w:rsidRPr="00066D4E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shd w:val="clear" w:color="auto" w:fill="FFFFFF" w:themeFill="background1"/>
          <w:lang w:eastAsia="ru-RU"/>
        </w:rPr>
        <w:t>«ПАУЧОК»</w:t>
      </w:r>
    </w:p>
    <w:p w:rsidR="000876C7" w:rsidRPr="00066D4E" w:rsidRDefault="000876C7" w:rsidP="000876C7">
      <w:pPr>
        <w:shd w:val="clear" w:color="auto" w:fill="FFFFFF" w:themeFill="background1"/>
        <w:spacing w:after="0" w:line="256" w:lineRule="auto"/>
        <w:jc w:val="center"/>
        <w:rPr>
          <w:rFonts w:ascii="Times New Roman" w:eastAsia="Times New Roman" w:hAnsi="Times New Roman" w:cs="Times New Roman"/>
          <w:color w:val="00B050"/>
          <w:sz w:val="6"/>
          <w:szCs w:val="6"/>
          <w:lang w:eastAsia="ru-RU"/>
        </w:rPr>
      </w:pPr>
    </w:p>
    <w:tbl>
      <w:tblPr>
        <w:tblW w:w="8930" w:type="dxa"/>
        <w:tblCellSpacing w:w="0" w:type="dxa"/>
        <w:tblInd w:w="426" w:type="dxa"/>
        <w:shd w:val="clear" w:color="auto" w:fill="FFFF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5481"/>
      </w:tblGrid>
      <w:tr w:rsidR="000876C7" w:rsidRPr="00794519" w:rsidTr="00621F6F">
        <w:trPr>
          <w:trHeight w:val="3703"/>
          <w:tblCellSpacing w:w="0" w:type="dxa"/>
        </w:trPr>
        <w:tc>
          <w:tcPr>
            <w:tcW w:w="1931" w:type="pct"/>
            <w:shd w:val="clear" w:color="auto" w:fill="FFFFFF" w:themeFill="background1"/>
            <w:hideMark/>
          </w:tcPr>
          <w:p w:rsidR="000876C7" w:rsidRDefault="000876C7" w:rsidP="0062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Паучок ходил по ветке, </w:t>
            </w:r>
            <w:r w:rsidRPr="00794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94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за ним ходили детки.</w:t>
            </w:r>
            <w:r w:rsidRPr="00794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94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Дождик с неба вдруг полил, </w:t>
            </w:r>
            <w:r w:rsidRPr="00794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94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Паучков на землю смыл.</w:t>
            </w:r>
            <w:r w:rsidRPr="00794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94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Солнце стало пригревать,</w:t>
            </w:r>
            <w:r w:rsidRPr="00794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94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0876C7" w:rsidRPr="00794519" w:rsidRDefault="000876C7" w:rsidP="006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Паучок ползёт опя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за ним ползут все детки,</w:t>
            </w:r>
            <w:r w:rsidRPr="00794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Чтобы погулять на ветке.</w:t>
            </w:r>
          </w:p>
        </w:tc>
        <w:tc>
          <w:tcPr>
            <w:tcW w:w="3069" w:type="pct"/>
            <w:shd w:val="clear" w:color="auto" w:fill="FFFFFF" w:themeFill="background1"/>
            <w:hideMark/>
          </w:tcPr>
          <w:p w:rsidR="000876C7" w:rsidRDefault="000876C7" w:rsidP="0062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4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скрещены; пальцы каждой руки "бегут" по предплечью, а затем по плечу другой руки.</w:t>
            </w:r>
            <w:r w:rsidRPr="00794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794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  <w:p w:rsidR="000876C7" w:rsidRDefault="000876C7" w:rsidP="0062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4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Кисти свободно опущены, выполняем стряхивающее движение (дождик).</w:t>
            </w:r>
            <w:r w:rsidRPr="00794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Хлопок ладонями по столу/коленям.</w:t>
            </w:r>
            <w:r w:rsidRPr="00794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  <w:p w:rsidR="009B683D" w:rsidRDefault="000876C7" w:rsidP="0062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4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Ладони боковыми сторонами прижаты друг к другу, пальцы растопырены, качаем руками (солнышко </w:t>
            </w:r>
            <w:r w:rsidR="009B683D" w:rsidRPr="00794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светит) </w:t>
            </w:r>
          </w:p>
          <w:p w:rsidR="000876C7" w:rsidRDefault="009B683D" w:rsidP="0062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4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</w:t>
            </w:r>
            <w:r w:rsidR="000876C7" w:rsidRPr="00794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аналогичны первоначальным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0876C7" w:rsidRPr="00794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  <w:p w:rsidR="000876C7" w:rsidRPr="00794519" w:rsidRDefault="000876C7" w:rsidP="006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"Паучки" ползают на голове.</w:t>
            </w:r>
          </w:p>
        </w:tc>
      </w:tr>
    </w:tbl>
    <w:p w:rsidR="000876C7" w:rsidRPr="00850E64" w:rsidRDefault="000876C7" w:rsidP="000876C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6"/>
          <w:szCs w:val="6"/>
          <w:shd w:val="clear" w:color="auto" w:fill="FFFFF0"/>
          <w:lang w:eastAsia="ru-RU"/>
        </w:rPr>
      </w:pPr>
    </w:p>
    <w:p w:rsidR="000876C7" w:rsidRPr="00850E64" w:rsidRDefault="000876C7" w:rsidP="00087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shd w:val="clear" w:color="auto" w:fill="FFFFF0"/>
          <w:lang w:eastAsia="ru-RU"/>
        </w:rPr>
      </w:pPr>
      <w:r w:rsidRPr="00066D4E">
        <w:rPr>
          <w:rFonts w:ascii="Times New Roman" w:eastAsia="Times New Roman" w:hAnsi="Times New Roman" w:cs="Times New Roman"/>
          <w:b/>
          <w:color w:val="7030A0"/>
          <w:sz w:val="27"/>
          <w:szCs w:val="27"/>
          <w:shd w:val="clear" w:color="auto" w:fill="FFFFFF" w:themeFill="background1"/>
          <w:lang w:eastAsia="ru-RU"/>
        </w:rPr>
        <w:t>«МОИ ВЕЩИ»</w:t>
      </w:r>
      <w:r w:rsidRPr="00596A89">
        <w:rPr>
          <w:rFonts w:ascii="Times New Roman" w:eastAsia="Times New Roman" w:hAnsi="Times New Roman" w:cs="Times New Roman"/>
          <w:color w:val="7030A0"/>
          <w:sz w:val="27"/>
          <w:szCs w:val="27"/>
          <w:shd w:val="clear" w:color="auto" w:fill="FFFFF0"/>
          <w:lang w:eastAsia="ru-RU"/>
        </w:rPr>
        <w:br/>
      </w:r>
    </w:p>
    <w:tbl>
      <w:tblPr>
        <w:tblStyle w:val="a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3"/>
      </w:tblGrid>
      <w:tr w:rsidR="000876C7" w:rsidTr="005E57B9">
        <w:tc>
          <w:tcPr>
            <w:tcW w:w="3402" w:type="dxa"/>
            <w:shd w:val="clear" w:color="auto" w:fill="auto"/>
          </w:tcPr>
          <w:p w:rsidR="000876C7" w:rsidRDefault="000876C7" w:rsidP="00621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</w:pPr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Вот это - мой зонтик,</w:t>
            </w:r>
            <w:r w:rsidRPr="00596A8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  <w:br/>
            </w:r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в дождь хожу с ним</w:t>
            </w:r>
          </w:p>
        </w:tc>
        <w:tc>
          <w:tcPr>
            <w:tcW w:w="5953" w:type="dxa"/>
            <w:shd w:val="clear" w:color="auto" w:fill="FFFFFF" w:themeFill="background1"/>
          </w:tcPr>
          <w:p w:rsidR="000876C7" w:rsidRPr="009B683D" w:rsidRDefault="000876C7" w:rsidP="00621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</w:pPr>
            <w:r w:rsidRPr="009B6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Поднимаем правую руку над головой, сгибаем её</w:t>
            </w:r>
            <w:r w:rsidRPr="009B6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0"/>
                <w:lang w:eastAsia="ru-RU"/>
              </w:rPr>
              <w:t xml:space="preserve"> </w:t>
            </w:r>
            <w:r w:rsidRPr="009B6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(зонтик).</w:t>
            </w:r>
          </w:p>
        </w:tc>
      </w:tr>
      <w:tr w:rsidR="000876C7" w:rsidTr="005E57B9">
        <w:tc>
          <w:tcPr>
            <w:tcW w:w="3402" w:type="dxa"/>
            <w:shd w:val="clear" w:color="auto" w:fill="auto"/>
          </w:tcPr>
          <w:p w:rsidR="000876C7" w:rsidRDefault="000876C7" w:rsidP="00621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</w:pPr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Пусть дождь барабанит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  <w:br/>
            </w:r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Останусь сухим.</w:t>
            </w:r>
          </w:p>
        </w:tc>
        <w:tc>
          <w:tcPr>
            <w:tcW w:w="5953" w:type="dxa"/>
            <w:shd w:val="clear" w:color="auto" w:fill="FFFFFF" w:themeFill="background1"/>
          </w:tcPr>
          <w:p w:rsidR="000876C7" w:rsidRPr="009B683D" w:rsidRDefault="000876C7" w:rsidP="00621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</w:pPr>
            <w:r w:rsidRPr="009B6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"Барабаним" пальцами левой руки по правой (зонтику).</w:t>
            </w:r>
          </w:p>
        </w:tc>
      </w:tr>
      <w:tr w:rsidR="000876C7" w:rsidTr="005E57B9">
        <w:tc>
          <w:tcPr>
            <w:tcW w:w="3402" w:type="dxa"/>
            <w:shd w:val="clear" w:color="auto" w:fill="FFFFFF" w:themeFill="background1"/>
          </w:tcPr>
          <w:p w:rsidR="000876C7" w:rsidRDefault="000876C7" w:rsidP="00621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</w:pPr>
            <w:r w:rsidRPr="009B68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А вот моя книжка,</w:t>
            </w:r>
          </w:p>
        </w:tc>
        <w:tc>
          <w:tcPr>
            <w:tcW w:w="5953" w:type="dxa"/>
            <w:shd w:val="clear" w:color="auto" w:fill="FFFFFF" w:themeFill="background1"/>
          </w:tcPr>
          <w:p w:rsidR="000876C7" w:rsidRPr="009B683D" w:rsidRDefault="000876C7" w:rsidP="00621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</w:pPr>
            <w:r w:rsidRPr="009B6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Прижимаем ладони друг к другу, локти согнуты.</w:t>
            </w:r>
          </w:p>
        </w:tc>
      </w:tr>
      <w:tr w:rsidR="000876C7" w:rsidTr="005E57B9">
        <w:tc>
          <w:tcPr>
            <w:tcW w:w="3402" w:type="dxa"/>
            <w:shd w:val="clear" w:color="auto" w:fill="FFFFFF" w:themeFill="background1"/>
          </w:tcPr>
          <w:p w:rsidR="000876C7" w:rsidRDefault="000876C7" w:rsidP="00621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</w:pPr>
            <w:r w:rsidRPr="009B68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Могу почитать,</w:t>
            </w:r>
          </w:p>
        </w:tc>
        <w:tc>
          <w:tcPr>
            <w:tcW w:w="5953" w:type="dxa"/>
            <w:shd w:val="clear" w:color="auto" w:fill="FFFFFF" w:themeFill="background1"/>
          </w:tcPr>
          <w:p w:rsidR="000876C7" w:rsidRPr="009B683D" w:rsidRDefault="000876C7" w:rsidP="00621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</w:pPr>
            <w:r w:rsidRPr="009B6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Раскрываем ладони "книжечкой".</w:t>
            </w:r>
          </w:p>
        </w:tc>
      </w:tr>
      <w:tr w:rsidR="000876C7" w:rsidTr="005E57B9">
        <w:tc>
          <w:tcPr>
            <w:tcW w:w="3402" w:type="dxa"/>
            <w:shd w:val="clear" w:color="auto" w:fill="auto"/>
          </w:tcPr>
          <w:p w:rsidR="000876C7" w:rsidRDefault="000876C7" w:rsidP="00621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</w:pPr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Могу вам картиночки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  <w:br/>
            </w:r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ней показать.</w:t>
            </w:r>
          </w:p>
        </w:tc>
        <w:tc>
          <w:tcPr>
            <w:tcW w:w="5953" w:type="dxa"/>
            <w:shd w:val="clear" w:color="auto" w:fill="FFFFFF" w:themeFill="background1"/>
          </w:tcPr>
          <w:p w:rsidR="000876C7" w:rsidRPr="009B683D" w:rsidRDefault="000876C7" w:rsidP="00621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</w:pPr>
            <w:r w:rsidRPr="009B6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Руки вытягиваем, ладони открыты.</w:t>
            </w:r>
            <w:r w:rsidRPr="009B6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r w:rsidRPr="009B6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  <w:br/>
            </w:r>
          </w:p>
        </w:tc>
      </w:tr>
      <w:tr w:rsidR="000876C7" w:rsidTr="005E57B9">
        <w:tc>
          <w:tcPr>
            <w:tcW w:w="3402" w:type="dxa"/>
            <w:shd w:val="clear" w:color="auto" w:fill="auto"/>
          </w:tcPr>
          <w:p w:rsidR="000876C7" w:rsidRDefault="000876C7" w:rsidP="00621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</w:pPr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Вот это - мой мяч,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  <w:br/>
            </w:r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Очень ловкий, смешной</w:t>
            </w:r>
          </w:p>
        </w:tc>
        <w:tc>
          <w:tcPr>
            <w:tcW w:w="5953" w:type="dxa"/>
            <w:shd w:val="clear" w:color="auto" w:fill="FFFFFF" w:themeFill="background1"/>
          </w:tcPr>
          <w:p w:rsidR="000876C7" w:rsidRPr="009B683D" w:rsidRDefault="000876C7" w:rsidP="00621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</w:pPr>
            <w:r w:rsidRPr="009B6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Сжимаем кулачок, вращаем кистью руки.</w:t>
            </w:r>
            <w:r w:rsidRPr="009B6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0"/>
                <w:lang w:eastAsia="ru-RU"/>
              </w:rPr>
              <w:br/>
            </w:r>
          </w:p>
        </w:tc>
      </w:tr>
      <w:tr w:rsidR="000876C7" w:rsidTr="009B683D">
        <w:tc>
          <w:tcPr>
            <w:tcW w:w="3402" w:type="dxa"/>
            <w:shd w:val="clear" w:color="auto" w:fill="auto"/>
          </w:tcPr>
          <w:p w:rsidR="000876C7" w:rsidRPr="00596A89" w:rsidRDefault="000876C7" w:rsidP="00621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</w:pPr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 я бросаю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  <w:br/>
            </w:r>
            <w:proofErr w:type="gramStart"/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</w:t>
            </w:r>
            <w:proofErr w:type="gramEnd"/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головой.</w:t>
            </w:r>
          </w:p>
        </w:tc>
        <w:tc>
          <w:tcPr>
            <w:tcW w:w="5953" w:type="dxa"/>
            <w:shd w:val="clear" w:color="auto" w:fill="FFFFFF" w:themeFill="background1"/>
          </w:tcPr>
          <w:p w:rsidR="000876C7" w:rsidRPr="009B683D" w:rsidRDefault="000876C7" w:rsidP="00621F6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0"/>
                <w:lang w:eastAsia="ru-RU"/>
              </w:rPr>
            </w:pPr>
            <w:r w:rsidRPr="009B6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"Мячик прыгает" над головой, ударяясь о ладонь</w:t>
            </w:r>
            <w:r w:rsidRPr="009B6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0"/>
                <w:lang w:eastAsia="ru-RU"/>
              </w:rPr>
              <w:t xml:space="preserve"> </w:t>
            </w:r>
            <w:r w:rsidRPr="009B6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другой руки.</w:t>
            </w:r>
          </w:p>
        </w:tc>
      </w:tr>
      <w:tr w:rsidR="000876C7" w:rsidTr="009B683D">
        <w:tc>
          <w:tcPr>
            <w:tcW w:w="3402" w:type="dxa"/>
            <w:shd w:val="clear" w:color="auto" w:fill="auto"/>
          </w:tcPr>
          <w:p w:rsidR="000876C7" w:rsidRPr="00596A89" w:rsidRDefault="000876C7" w:rsidP="00621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</w:pPr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вот мой </w:t>
            </w:r>
            <w:proofErr w:type="gramStart"/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котёнок,</w:t>
            </w:r>
            <w:r w:rsidRPr="00596A8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  <w:br/>
            </w:r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proofErr w:type="gramEnd"/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глажу его,</w:t>
            </w:r>
            <w:r w:rsidRPr="00596A8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  <w:br/>
            </w:r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Мурлычет он так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0"/>
                <w:lang w:eastAsia="ru-RU"/>
              </w:rPr>
              <w:br/>
            </w:r>
            <w:r w:rsidRPr="0006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меня одного.</w:t>
            </w:r>
          </w:p>
        </w:tc>
        <w:tc>
          <w:tcPr>
            <w:tcW w:w="5953" w:type="dxa"/>
            <w:shd w:val="clear" w:color="auto" w:fill="FFFFFF" w:themeFill="background1"/>
          </w:tcPr>
          <w:p w:rsidR="000876C7" w:rsidRPr="009B683D" w:rsidRDefault="000876C7" w:rsidP="00621F6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0"/>
                <w:lang w:eastAsia="ru-RU"/>
              </w:rPr>
            </w:pPr>
            <w:r w:rsidRPr="009B6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Поочерёдно гладим одну руку другой.</w:t>
            </w:r>
          </w:p>
        </w:tc>
      </w:tr>
    </w:tbl>
    <w:p w:rsidR="000876C7" w:rsidRPr="00596A89" w:rsidRDefault="000876C7" w:rsidP="0008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0876C7" w:rsidRPr="000876C7" w:rsidRDefault="000876C7" w:rsidP="00087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76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Таким образом, пальчиковые игры дают возможность педагогам (а также и родителям)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 </w:t>
      </w:r>
    </w:p>
    <w:p w:rsidR="000876C7" w:rsidRPr="000876C7" w:rsidRDefault="000876C7" w:rsidP="00087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B683D" w:rsidRDefault="009B683D" w:rsidP="0008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7030A0"/>
          <w:sz w:val="26"/>
          <w:szCs w:val="26"/>
          <w:lang w:eastAsia="ru-RU"/>
        </w:rPr>
      </w:pPr>
    </w:p>
    <w:p w:rsidR="009B683D" w:rsidRDefault="009B683D" w:rsidP="0008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7030A0"/>
          <w:sz w:val="26"/>
          <w:szCs w:val="26"/>
          <w:lang w:eastAsia="ru-RU"/>
        </w:rPr>
      </w:pPr>
    </w:p>
    <w:p w:rsidR="000876C7" w:rsidRPr="000876C7" w:rsidRDefault="000876C7" w:rsidP="0008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7030A0"/>
          <w:sz w:val="26"/>
          <w:szCs w:val="26"/>
          <w:lang w:eastAsia="ru-RU"/>
        </w:rPr>
      </w:pPr>
      <w:bookmarkStart w:id="0" w:name="_GoBack"/>
      <w:bookmarkEnd w:id="0"/>
      <w:r w:rsidRPr="000876C7">
        <w:rPr>
          <w:rFonts w:ascii="Times New Roman" w:eastAsia="Times New Roman" w:hAnsi="Times New Roman" w:cs="Times New Roman"/>
          <w:b/>
          <w:i/>
          <w:noProof/>
          <w:color w:val="7030A0"/>
          <w:sz w:val="26"/>
          <w:szCs w:val="26"/>
          <w:lang w:eastAsia="ru-RU"/>
        </w:rPr>
        <w:t xml:space="preserve">Успехов  Вам и вашим детям! </w:t>
      </w:r>
    </w:p>
    <w:p w:rsidR="000876C7" w:rsidRPr="000876C7" w:rsidRDefault="000876C7" w:rsidP="000876C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7030A0"/>
          <w:sz w:val="26"/>
          <w:szCs w:val="26"/>
          <w:lang w:eastAsia="ru-RU"/>
        </w:rPr>
      </w:pPr>
    </w:p>
    <w:p w:rsidR="000876C7" w:rsidRDefault="000876C7" w:rsidP="00DD35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6C7" w:rsidRDefault="000876C7" w:rsidP="00DD35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6C7" w:rsidRPr="00B70ADF" w:rsidRDefault="000876C7" w:rsidP="00DD35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76C7" w:rsidRPr="00B70ADF" w:rsidSect="009B683D">
      <w:pgSz w:w="11906" w:h="16838"/>
      <w:pgMar w:top="993" w:right="1134" w:bottom="426" w:left="1134" w:header="709" w:footer="709" w:gutter="0"/>
      <w:pgBorders w:offsetFrom="page">
        <w:top w:val="balloons3Colors" w:sz="18" w:space="24" w:color="auto"/>
        <w:left w:val="balloons3Colors" w:sz="18" w:space="24" w:color="auto"/>
        <w:bottom w:val="balloons3Colors" w:sz="18" w:space="24" w:color="auto"/>
        <w:right w:val="balloons3Color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3pt;height:9.3pt" o:bullet="t">
        <v:imagedata r:id="rId1" o:title="clip_image001"/>
      </v:shape>
    </w:pict>
  </w:numPicBullet>
  <w:abstractNum w:abstractNumId="0">
    <w:nsid w:val="20657B3E"/>
    <w:multiLevelType w:val="hybridMultilevel"/>
    <w:tmpl w:val="C7ACABC4"/>
    <w:lvl w:ilvl="0" w:tplc="03A4FC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80EF7"/>
    <w:multiLevelType w:val="hybridMultilevel"/>
    <w:tmpl w:val="342E4DB4"/>
    <w:lvl w:ilvl="0" w:tplc="37F083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F85E05"/>
    <w:multiLevelType w:val="hybridMultilevel"/>
    <w:tmpl w:val="460A684E"/>
    <w:lvl w:ilvl="0" w:tplc="37F083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5945CA"/>
    <w:multiLevelType w:val="hybridMultilevel"/>
    <w:tmpl w:val="4E4E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B6E37"/>
    <w:multiLevelType w:val="hybridMultilevel"/>
    <w:tmpl w:val="23A85232"/>
    <w:lvl w:ilvl="0" w:tplc="37F083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3102AD"/>
    <w:multiLevelType w:val="hybridMultilevel"/>
    <w:tmpl w:val="C484A370"/>
    <w:lvl w:ilvl="0" w:tplc="03A4FC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94AFB"/>
    <w:multiLevelType w:val="hybridMultilevel"/>
    <w:tmpl w:val="FCDC17E0"/>
    <w:lvl w:ilvl="0" w:tplc="37F083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B56C27"/>
    <w:multiLevelType w:val="hybridMultilevel"/>
    <w:tmpl w:val="69904D7A"/>
    <w:lvl w:ilvl="0" w:tplc="03A4FC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330AB"/>
    <w:multiLevelType w:val="hybridMultilevel"/>
    <w:tmpl w:val="986E54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8B7FAE"/>
    <w:multiLevelType w:val="hybridMultilevel"/>
    <w:tmpl w:val="F222C4D4"/>
    <w:lvl w:ilvl="0" w:tplc="03A4FC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818CC"/>
    <w:multiLevelType w:val="hybridMultilevel"/>
    <w:tmpl w:val="97E229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2319F"/>
    <w:multiLevelType w:val="hybridMultilevel"/>
    <w:tmpl w:val="EE4A3FC2"/>
    <w:lvl w:ilvl="0" w:tplc="37F0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A20ED"/>
    <w:multiLevelType w:val="hybridMultilevel"/>
    <w:tmpl w:val="CD4C6B46"/>
    <w:lvl w:ilvl="0" w:tplc="03A4FC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2A"/>
    <w:rsid w:val="00045E7F"/>
    <w:rsid w:val="000876C7"/>
    <w:rsid w:val="000A14A4"/>
    <w:rsid w:val="00121189"/>
    <w:rsid w:val="001261C3"/>
    <w:rsid w:val="00223789"/>
    <w:rsid w:val="002D6122"/>
    <w:rsid w:val="00391E29"/>
    <w:rsid w:val="003A19AF"/>
    <w:rsid w:val="003A7F5A"/>
    <w:rsid w:val="003B666F"/>
    <w:rsid w:val="003E6FF4"/>
    <w:rsid w:val="00456A44"/>
    <w:rsid w:val="005E57B9"/>
    <w:rsid w:val="0072084D"/>
    <w:rsid w:val="008A1831"/>
    <w:rsid w:val="00904321"/>
    <w:rsid w:val="0094445D"/>
    <w:rsid w:val="009B683D"/>
    <w:rsid w:val="00AC40A2"/>
    <w:rsid w:val="00AF48BD"/>
    <w:rsid w:val="00B00D91"/>
    <w:rsid w:val="00B70ADF"/>
    <w:rsid w:val="00B72C5D"/>
    <w:rsid w:val="00B75D4F"/>
    <w:rsid w:val="00C4114B"/>
    <w:rsid w:val="00CF239F"/>
    <w:rsid w:val="00D16AED"/>
    <w:rsid w:val="00D92804"/>
    <w:rsid w:val="00DB0BBE"/>
    <w:rsid w:val="00DD35EC"/>
    <w:rsid w:val="00DE5F90"/>
    <w:rsid w:val="00EB7C2A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577F9-9237-498E-B71C-59E25DAB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7C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7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Учетная запись Майкрософт</cp:lastModifiedBy>
  <cp:revision>4</cp:revision>
  <dcterms:created xsi:type="dcterms:W3CDTF">2019-05-31T11:43:00Z</dcterms:created>
  <dcterms:modified xsi:type="dcterms:W3CDTF">2024-11-13T09:04:00Z</dcterms:modified>
</cp:coreProperties>
</file>