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39" w:rsidRPr="006537D9" w:rsidRDefault="006537D9" w:rsidP="006537D9">
      <w:pPr>
        <w:jc w:val="center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>Муниципальное дошкольное образовательное учреждение                               «Детский сад №144» г. Ярославля</w:t>
      </w: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36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36"/>
        </w:rPr>
      </w:pPr>
    </w:p>
    <w:p w:rsidR="006537D9" w:rsidRPr="005B1AAE" w:rsidRDefault="006537D9" w:rsidP="006537D9">
      <w:pPr>
        <w:jc w:val="center"/>
        <w:rPr>
          <w:rFonts w:ascii="Times New Roman" w:hAnsi="Times New Roman" w:cs="Times New Roman"/>
          <w:color w:val="0070C0"/>
          <w:sz w:val="36"/>
        </w:rPr>
      </w:pPr>
    </w:p>
    <w:p w:rsidR="006537D9" w:rsidRPr="005B1AAE" w:rsidRDefault="006537D9" w:rsidP="006537D9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070C0"/>
          <w:sz w:val="44"/>
          <w:szCs w:val="24"/>
        </w:rPr>
      </w:pPr>
      <w:proofErr w:type="spellStart"/>
      <w:r w:rsidRPr="005B1AAE">
        <w:rPr>
          <w:rFonts w:ascii="Times New Roman" w:hAnsi="Times New Roman" w:cs="Times New Roman"/>
          <w:b/>
          <w:color w:val="0070C0"/>
          <w:sz w:val="44"/>
          <w:szCs w:val="24"/>
        </w:rPr>
        <w:t>Массажер</w:t>
      </w:r>
      <w:proofErr w:type="spellEnd"/>
      <w:r w:rsidRPr="005B1AAE">
        <w:rPr>
          <w:rFonts w:ascii="Times New Roman" w:hAnsi="Times New Roman" w:cs="Times New Roman"/>
          <w:b/>
          <w:color w:val="0070C0"/>
          <w:sz w:val="44"/>
          <w:szCs w:val="24"/>
        </w:rPr>
        <w:t xml:space="preserve"> су-</w:t>
      </w:r>
      <w:proofErr w:type="spellStart"/>
      <w:r w:rsidRPr="005B1AAE">
        <w:rPr>
          <w:rFonts w:ascii="Times New Roman" w:hAnsi="Times New Roman" w:cs="Times New Roman"/>
          <w:b/>
          <w:color w:val="0070C0"/>
          <w:sz w:val="44"/>
          <w:szCs w:val="24"/>
        </w:rPr>
        <w:t>джок</w:t>
      </w:r>
      <w:proofErr w:type="spellEnd"/>
      <w:r w:rsidRPr="005B1AAE">
        <w:rPr>
          <w:rFonts w:ascii="Times New Roman" w:hAnsi="Times New Roman" w:cs="Times New Roman"/>
          <w:b/>
          <w:color w:val="0070C0"/>
          <w:sz w:val="44"/>
          <w:szCs w:val="24"/>
        </w:rPr>
        <w:t xml:space="preserve"> в коррекции речи детей дошкольного возраста</w:t>
      </w:r>
    </w:p>
    <w:p w:rsidR="006537D9" w:rsidRPr="006537D9" w:rsidRDefault="006537D9" w:rsidP="006537D9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Default="006537D9" w:rsidP="006537D9">
      <w:pPr>
        <w:jc w:val="center"/>
        <w:rPr>
          <w:rFonts w:ascii="Times New Roman" w:hAnsi="Times New Roman" w:cs="Times New Roman"/>
          <w:sz w:val="28"/>
        </w:rPr>
      </w:pPr>
    </w:p>
    <w:p w:rsidR="006537D9" w:rsidRPr="006537D9" w:rsidRDefault="006537D9" w:rsidP="006537D9">
      <w:pPr>
        <w:jc w:val="center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  <w:r w:rsidRPr="006537D9">
        <w:rPr>
          <w:rFonts w:ascii="Times New Roman" w:hAnsi="Times New Roman" w:cs="Times New Roman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Default="006537D9" w:rsidP="006537D9">
      <w:pPr>
        <w:jc w:val="right"/>
        <w:rPr>
          <w:rFonts w:ascii="Times New Roman" w:hAnsi="Times New Roman" w:cs="Times New Roman"/>
          <w:sz w:val="32"/>
        </w:rPr>
      </w:pPr>
    </w:p>
    <w:p w:rsidR="006537D9" w:rsidRPr="005B1AAE" w:rsidRDefault="006537D9" w:rsidP="009341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AAE">
        <w:rPr>
          <w:rFonts w:ascii="Times New Roman" w:hAnsi="Times New Roman" w:cs="Times New Roman"/>
          <w:sz w:val="28"/>
          <w:szCs w:val="28"/>
        </w:rPr>
        <w:lastRenderedPageBreak/>
        <w:t>Су-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-терапия в коррекции звукопроизношения у детей старшего дошкольного возраста с общим недоразвитием речи </w:t>
      </w:r>
    </w:p>
    <w:p w:rsidR="006537D9" w:rsidRPr="005B1AAE" w:rsidRDefault="006537D9" w:rsidP="009341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AAE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– это метод массажа через кисти и стопы. Используя в своей работе данный метод в совокупности с традиционными методами коррекции, занятия становятся интереснее и увлекательнее, кроме того идет процесс оздоровления всего организма ребенка. 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AE">
        <w:rPr>
          <w:rFonts w:ascii="Times New Roman" w:hAnsi="Times New Roman" w:cs="Times New Roman"/>
          <w:sz w:val="28"/>
          <w:szCs w:val="28"/>
        </w:rPr>
        <w:t xml:space="preserve">       </w:t>
      </w:r>
      <w:r w:rsidR="00934155" w:rsidRPr="005B1A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1AAE">
        <w:rPr>
          <w:rFonts w:ascii="Times New Roman" w:hAnsi="Times New Roman" w:cs="Times New Roman"/>
          <w:sz w:val="28"/>
          <w:szCs w:val="28"/>
        </w:rPr>
        <w:t>Метод су-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терапии был создан профессором Пак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. В 1987 году в медицинском журнале появилась первая статья о су -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>. Профессор назвал свою систему «Кисть – стопа»: на корейском языке «Су» - кисть, «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» - стопа. Также в 1987 году профессором Пак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был открыт в Сеуле институт СУ-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акупунктуры. В 1991 году Пак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посещал Россию (принимал участие в конгрессе), а в 1992 году он уже проводил первые семинары по су -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терапии 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A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934155" w:rsidRPr="005B1A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5B1AAE">
        <w:rPr>
          <w:rFonts w:ascii="Times New Roman" w:hAnsi="Times New Roman" w:cs="Times New Roman"/>
          <w:b/>
          <w:sz w:val="28"/>
          <w:szCs w:val="28"/>
        </w:rPr>
        <w:t xml:space="preserve">Целью су – 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>-терапии</w:t>
      </w:r>
      <w:r w:rsidRPr="005B1AAE">
        <w:rPr>
          <w:rFonts w:ascii="Times New Roman" w:hAnsi="Times New Roman" w:cs="Times New Roman"/>
          <w:sz w:val="28"/>
          <w:szCs w:val="28"/>
        </w:rPr>
        <w:t xml:space="preserve"> является активация и стимуляция высокоактивных точек, которые расположены на кистях и стопах, которые соответствуют системам органов человека. </w:t>
      </w:r>
      <w:r w:rsidRPr="005B1AA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34155" w:rsidRPr="005B1AAE">
        <w:rPr>
          <w:rFonts w:ascii="Times New Roman" w:hAnsi="Times New Roman" w:cs="Times New Roman"/>
          <w:sz w:val="28"/>
          <w:szCs w:val="28"/>
        </w:rPr>
        <w:t xml:space="preserve">      </w:t>
      </w:r>
      <w:r w:rsidRPr="005B1AAE">
        <w:rPr>
          <w:rFonts w:ascii="Times New Roman" w:hAnsi="Times New Roman" w:cs="Times New Roman"/>
          <w:b/>
          <w:sz w:val="28"/>
          <w:szCs w:val="28"/>
        </w:rPr>
        <w:t>Задачи су-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>-терапии:</w:t>
      </w:r>
      <w:r w:rsidRPr="005B1AAE">
        <w:rPr>
          <w:rFonts w:ascii="Times New Roman" w:hAnsi="Times New Roman" w:cs="Times New Roman"/>
          <w:sz w:val="28"/>
          <w:szCs w:val="28"/>
        </w:rPr>
        <w:t xml:space="preserve"> нормализация мышечного тонуса, воздействие на биологически активные точки, снятие двигательного и эмоционального напряжения, развитие познавательных процессов, памяти, внимания, стимуляция речевых зон коры головного мозга, активизация психических функций, развитие мелкой моторики, стимуляция речевых процессов, активизация межполушарного взаимодействия.</w:t>
      </w:r>
      <w:r w:rsidRPr="005B1AAE">
        <w:rPr>
          <w:rFonts w:ascii="Times New Roman" w:hAnsi="Times New Roman" w:cs="Times New Roman"/>
          <w:sz w:val="28"/>
          <w:szCs w:val="28"/>
        </w:rPr>
        <w:br/>
      </w:r>
      <w:r w:rsidRPr="005B1AA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1AAE">
        <w:rPr>
          <w:rFonts w:ascii="Times New Roman" w:hAnsi="Times New Roman" w:cs="Times New Roman"/>
          <w:b/>
          <w:sz w:val="28"/>
          <w:szCs w:val="28"/>
        </w:rPr>
        <w:t xml:space="preserve">Метод су – 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 xml:space="preserve"> терапии имеет свои достоинства:</w:t>
      </w:r>
      <w:r w:rsidRPr="005B1AAE">
        <w:rPr>
          <w:rFonts w:ascii="Times New Roman" w:hAnsi="Times New Roman" w:cs="Times New Roman"/>
          <w:sz w:val="28"/>
          <w:szCs w:val="28"/>
        </w:rPr>
        <w:t xml:space="preserve"> </w:t>
      </w:r>
      <w:r w:rsidRPr="005B1AAE">
        <w:rPr>
          <w:rFonts w:ascii="Times New Roman" w:hAnsi="Times New Roman" w:cs="Times New Roman"/>
          <w:sz w:val="28"/>
          <w:szCs w:val="28"/>
        </w:rPr>
        <w:br/>
        <w:t>1. Большая эффективность применения (при правильном использовании положительная динамика отмечается быстро);</w:t>
      </w:r>
      <w:r w:rsidRPr="005B1AAE">
        <w:rPr>
          <w:rFonts w:ascii="Times New Roman" w:hAnsi="Times New Roman" w:cs="Times New Roman"/>
          <w:sz w:val="28"/>
          <w:szCs w:val="28"/>
        </w:rPr>
        <w:br/>
        <w:t xml:space="preserve">2. При неверном использовании данной технологии не будет никаких отрицательных последствий, то есть навредить су –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джоком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невозможно;</w:t>
      </w:r>
      <w:r w:rsidRPr="005B1AAE">
        <w:rPr>
          <w:rFonts w:ascii="Times New Roman" w:hAnsi="Times New Roman" w:cs="Times New Roman"/>
          <w:sz w:val="28"/>
          <w:szCs w:val="28"/>
        </w:rPr>
        <w:br/>
        <w:t xml:space="preserve">3. Су –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является универсальным методом, специального обучения для его применения не требует (его могут использовать воспитатели, родители, </w:t>
      </w:r>
      <w:r w:rsidRPr="005B1AAE">
        <w:rPr>
          <w:rFonts w:ascii="Times New Roman" w:hAnsi="Times New Roman" w:cs="Times New Roman"/>
          <w:sz w:val="28"/>
          <w:szCs w:val="28"/>
        </w:rPr>
        <w:lastRenderedPageBreak/>
        <w:t>коррекционные педагоги);</w:t>
      </w:r>
      <w:r w:rsidRPr="005B1AAE">
        <w:rPr>
          <w:rFonts w:ascii="Times New Roman" w:hAnsi="Times New Roman" w:cs="Times New Roman"/>
          <w:sz w:val="28"/>
          <w:szCs w:val="28"/>
        </w:rPr>
        <w:br/>
        <w:t xml:space="preserve">4. Су – </w:t>
      </w:r>
      <w:proofErr w:type="spellStart"/>
      <w:r w:rsidRPr="005B1AA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sz w:val="28"/>
          <w:szCs w:val="28"/>
        </w:rPr>
        <w:t xml:space="preserve"> является общедоступным средством, так как стоит недорого и продается во многих аптеках, магазинах. 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На кистях рук имеются точки, которые взаимосвязаны с различными зонами коры головного мозга. Поэтому, определив зоны соответствия </w:t>
      </w:r>
      <w:proofErr w:type="spell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речеобразующих</w:t>
      </w:r>
      <w:proofErr w:type="spellEnd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и систем, можно воздействовать на них с целью профилактики и коррекции речевых нарушений. За речь у человека отвечают, главным образом, две зоны, находящиеся в коре головного мозга — это зона Вернике, которая отвечает за восприятие речи. И зона </w:t>
      </w:r>
      <w:proofErr w:type="spell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Брока</w:t>
      </w:r>
      <w:proofErr w:type="spellEnd"/>
      <w:r w:rsidRPr="005B1AAE">
        <w:rPr>
          <w:rFonts w:ascii="Times New Roman" w:hAnsi="Times New Roman" w:cs="Times New Roman"/>
          <w:color w:val="000000"/>
          <w:sz w:val="28"/>
          <w:szCs w:val="28"/>
        </w:rPr>
        <w:t>, отвечающая за экспрессивную речь – произнесение звуков самим человеком.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      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Из этого следует, что для стимуляции речевого развития воздействовать надо на точки соответствия головному мозгу. По теории су-</w:t>
      </w:r>
      <w:proofErr w:type="spell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color w:val="000000"/>
          <w:sz w:val="28"/>
          <w:szCs w:val="28"/>
        </w:rPr>
        <w:t>, это верхние фаланги пальцев. И при массаже Су-</w:t>
      </w:r>
      <w:proofErr w:type="spell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шариком особое внимание нужно уделять именно этим участкам кисти руки, но в тоже время, воздействие на точки соответствия других органов благотворно влияет на самочувствие, приводит в тонус организм, поднимает настроение и, следовательно, достигается дополнительный благотворный эффект от массажа.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>         </w:t>
      </w:r>
      <w:r w:rsidR="00934155" w:rsidRPr="005B1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Приемы работы су-</w:t>
      </w:r>
      <w:proofErr w:type="spellStart"/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>массажером</w:t>
      </w:r>
      <w:proofErr w:type="spellEnd"/>
      <w:r w:rsidRPr="005B1AA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1. Массаж специальным шариком.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2. 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тепла.</w:t>
      </w:r>
    </w:p>
    <w:p w:rsidR="006537D9" w:rsidRPr="005B1AAE" w:rsidRDefault="006537D9" w:rsidP="00934155">
      <w:pPr>
        <w:tabs>
          <w:tab w:val="left" w:pos="851"/>
        </w:tabs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34155" w:rsidRPr="005B1AA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B1AAE">
        <w:rPr>
          <w:rStyle w:val="a3"/>
          <w:rFonts w:ascii="Times New Roman" w:hAnsi="Times New Roman" w:cs="Times New Roman"/>
          <w:color w:val="000000"/>
          <w:sz w:val="28"/>
          <w:szCs w:val="28"/>
        </w:rPr>
        <w:t>Формы работы с детьми:</w:t>
      </w:r>
    </w:p>
    <w:p w:rsidR="006537D9" w:rsidRPr="005B1AAE" w:rsidRDefault="006537D9" w:rsidP="00934155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>         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B1AAE">
        <w:rPr>
          <w:rFonts w:ascii="Times New Roman" w:hAnsi="Times New Roman" w:cs="Times New Roman"/>
          <w:b/>
          <w:sz w:val="28"/>
          <w:szCs w:val="28"/>
        </w:rPr>
        <w:t> 1. Пальчиковая гимнастика в стихах с применением су-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 xml:space="preserve"> шарика – уникальное средство для развития речи ребенка.</w:t>
      </w:r>
    </w:p>
    <w:p w:rsidR="006537D9" w:rsidRPr="005B1AAE" w:rsidRDefault="006537D9" w:rsidP="00934155">
      <w:pPr>
        <w:tabs>
          <w:tab w:val="left" w:pos="851"/>
        </w:tabs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      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шаров – «ежиков» с колечками детям нравится массировать пальцы и ладошки, что оказывает благотворное влияние на весь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организм, а также на развитие мелкой моторики пальцев рук, тем самым, способствуя развитию речи.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  Ежик колет нам ладошки,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  Поиграем с ним немножко.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  Ежик нам ладошки колет –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  Ручки к школе нам готовит.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Мячик-ежик мы возьмем, (подбрасываем мячик вверх)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Покатаем и потрем. (Прокатываем между ладошек) 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Вверх подбросим и поймаем, (опять подбрасываем мячик)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И иголки посчитаем. (Пальчиками мнем иголки мячика)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   Пустим ежика на стол, (кладем мячик на стол)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Ручкой ежика прижмем (ручкой прижимаем мячик)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  И немножко покатаем… (катаем мячик)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   Потом ручку поменяем (меняем руки)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      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Массировать следует не только кончики пальцев, но и 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При массаже пальцев эластичным кольцом, дети поочередно надевают массажные кольца на каждый палец, сначала на правой, затем на левой руке, проговаривая стихотворение пальчиковой гимнастики.</w:t>
      </w:r>
      <w:r w:rsidRPr="005B1AA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B1AAE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B1AAE">
        <w:rPr>
          <w:rFonts w:ascii="Times New Roman" w:hAnsi="Times New Roman" w:cs="Times New Roman"/>
          <w:b/>
          <w:sz w:val="28"/>
          <w:szCs w:val="28"/>
        </w:rPr>
        <w:t xml:space="preserve">2. Использование су – 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 xml:space="preserve"> шаров при автоматизации звуков.</w:t>
      </w:r>
    </w:p>
    <w:p w:rsidR="006537D9" w:rsidRPr="005B1AAE" w:rsidRDefault="006537D9" w:rsidP="006537D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  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Чтобы процесс массажа не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6537D9" w:rsidRPr="005B1AAE" w:rsidRDefault="006537D9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На правой руке: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Этот малыш-</w:t>
      </w:r>
      <w:proofErr w:type="gram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Илюша,   </w:t>
      </w:r>
      <w:proofErr w:type="gramEnd"/>
      <w:r w:rsidRPr="005B1AAE">
        <w:rPr>
          <w:rFonts w:ascii="Times New Roman" w:hAnsi="Times New Roman" w:cs="Times New Roman"/>
          <w:color w:val="000000"/>
          <w:sz w:val="28"/>
          <w:szCs w:val="28"/>
        </w:rPr>
        <w:t>(на большой палец)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Этот малыш-Ванюша, (указательный)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Этот малыш-</w:t>
      </w:r>
      <w:proofErr w:type="gram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Алеша,   </w:t>
      </w:r>
      <w:proofErr w:type="gramEnd"/>
      <w:r w:rsidRPr="005B1AAE">
        <w:rPr>
          <w:rFonts w:ascii="Times New Roman" w:hAnsi="Times New Roman" w:cs="Times New Roman"/>
          <w:color w:val="000000"/>
          <w:sz w:val="28"/>
          <w:szCs w:val="28"/>
        </w:rPr>
        <w:t>(средний)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Этот малыш-Антоша, (безымянный)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А меньшего малыша зовут </w:t>
      </w:r>
      <w:proofErr w:type="spell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Мишуткою</w:t>
      </w:r>
      <w:proofErr w:type="spellEnd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друзья. (мизинец)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На левой руке: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Эта малышка-Танюша, (на большой палец)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Эта малышка-Ксюша, (указательный)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Эта малышка-Маша, (средний)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Эта малышка-Даша, (безымянный)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А меньшую зовут Наташа. (мизинец)</w:t>
      </w:r>
    </w:p>
    <w:p w:rsidR="00934155" w:rsidRPr="005B1AAE" w:rsidRDefault="006537D9" w:rsidP="009933B6">
      <w:pPr>
        <w:rPr>
          <w:rFonts w:ascii="Times New Roman" w:hAnsi="Times New Roman" w:cs="Times New Roman"/>
          <w:b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 xml:space="preserve">      </w:t>
      </w:r>
    </w:p>
    <w:p w:rsidR="006537D9" w:rsidRPr="005B1AAE" w:rsidRDefault="00934155" w:rsidP="00934155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537D9" w:rsidRPr="005B1AAE">
        <w:rPr>
          <w:rFonts w:ascii="Times New Roman" w:hAnsi="Times New Roman" w:cs="Times New Roman"/>
          <w:b/>
          <w:sz w:val="28"/>
          <w:szCs w:val="28"/>
        </w:rPr>
        <w:t>3. Использование су–</w:t>
      </w:r>
      <w:proofErr w:type="spellStart"/>
      <w:r w:rsidR="006537D9"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6537D9" w:rsidRPr="005B1AAE">
        <w:rPr>
          <w:rFonts w:ascii="Times New Roman" w:hAnsi="Times New Roman" w:cs="Times New Roman"/>
          <w:b/>
          <w:sz w:val="28"/>
          <w:szCs w:val="28"/>
        </w:rPr>
        <w:t xml:space="preserve"> шаров при совершенствовании лексико-грамматических категорий.</w:t>
      </w:r>
    </w:p>
    <w:p w:rsidR="006537D9" w:rsidRPr="005B1AAE" w:rsidRDefault="006537D9" w:rsidP="006537D9">
      <w:pPr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Упражнение «Один-много». Педагог: «Я прокатываю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6537D9" w:rsidRPr="005B1AAE" w:rsidRDefault="00934155" w:rsidP="0093415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6537D9" w:rsidRPr="005B1AAE">
        <w:rPr>
          <w:rFonts w:ascii="Times New Roman" w:hAnsi="Times New Roman" w:cs="Times New Roman"/>
          <w:color w:val="000000"/>
          <w:sz w:val="28"/>
          <w:szCs w:val="28"/>
        </w:rPr>
        <w:t>Аналогично проводятся упражнения «Назови ласково», «Скажи наоборот».</w:t>
      </w:r>
    </w:p>
    <w:p w:rsidR="006537D9" w:rsidRPr="005B1AAE" w:rsidRDefault="006537D9" w:rsidP="009933B6">
      <w:pPr>
        <w:rPr>
          <w:rFonts w:ascii="Times New Roman" w:hAnsi="Times New Roman" w:cs="Times New Roman"/>
          <w:b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 xml:space="preserve">      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B1AAE">
        <w:rPr>
          <w:rFonts w:ascii="Times New Roman" w:hAnsi="Times New Roman" w:cs="Times New Roman"/>
          <w:b/>
          <w:sz w:val="28"/>
          <w:szCs w:val="28"/>
        </w:rPr>
        <w:t>4. Использование су-</w:t>
      </w:r>
      <w:proofErr w:type="spellStart"/>
      <w:r w:rsidRPr="005B1AA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B1AAE">
        <w:rPr>
          <w:rFonts w:ascii="Times New Roman" w:hAnsi="Times New Roman" w:cs="Times New Roman"/>
          <w:b/>
          <w:sz w:val="28"/>
          <w:szCs w:val="28"/>
        </w:rPr>
        <w:t> шаров для развития памяти и внимания.</w:t>
      </w:r>
    </w:p>
    <w:p w:rsidR="006537D9" w:rsidRPr="005B1AAE" w:rsidRDefault="006537D9" w:rsidP="00934155">
      <w:pPr>
        <w:tabs>
          <w:tab w:val="left" w:pos="851"/>
        </w:tabs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155"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Выполнение инструкций: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Наденьте колечко на мизинец правой руки.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Возьмите шарик в правую руку и спрячьте за спину.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Закройте глаза, я надену колечко на любой палец, а вы должны назвать, на какой палец какой руки надето кольцо.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1AAE">
        <w:rPr>
          <w:rFonts w:ascii="Times New Roman" w:hAnsi="Times New Roman" w:cs="Times New Roman"/>
          <w:b/>
          <w:sz w:val="28"/>
          <w:szCs w:val="28"/>
        </w:rPr>
        <w:t>5. Использование шариков при совершенствовании навыков употребления предлогов.</w:t>
      </w:r>
      <w:r w:rsidRPr="005B1AAE">
        <w:rPr>
          <w:sz w:val="28"/>
          <w:szCs w:val="28"/>
        </w:rPr>
        <w:t> 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>(На столе коробка. Ребенок сначала выполняет инструкции педагога, а затем отвечает на вопросы).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Положи красный шарик в коробку, синий – под коробку; зеленый – около коробки;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Куда я положила зеленый шарик? (</w:t>
      </w:r>
      <w:proofErr w:type="gramStart"/>
      <w:r w:rsidRPr="005B1AA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коробку)</w:t>
      </w:r>
    </w:p>
    <w:p w:rsidR="006537D9" w:rsidRPr="005B1AAE" w:rsidRDefault="006537D9" w:rsidP="006537D9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Fonts w:ascii="Times New Roman" w:hAnsi="Times New Roman" w:cs="Times New Roman"/>
          <w:color w:val="000000"/>
          <w:sz w:val="28"/>
          <w:szCs w:val="28"/>
        </w:rPr>
        <w:t>- Откуда я достала красный шарик? (Из коробки) и т. д.</w:t>
      </w:r>
    </w:p>
    <w:p w:rsidR="006537D9" w:rsidRPr="005B1AAE" w:rsidRDefault="006537D9" w:rsidP="00934155">
      <w:pPr>
        <w:tabs>
          <w:tab w:val="left" w:pos="567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5B1AAE">
        <w:rPr>
          <w:rFonts w:ascii="Times New Roman" w:hAnsi="Times New Roman" w:cs="Times New Roman"/>
          <w:b/>
          <w:sz w:val="28"/>
          <w:szCs w:val="28"/>
        </w:rPr>
        <w:t xml:space="preserve">    </w:t>
      </w:r>
      <w:r w:rsidR="00934155" w:rsidRPr="005B1A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B1AAE">
        <w:rPr>
          <w:rFonts w:ascii="Times New Roman" w:hAnsi="Times New Roman" w:cs="Times New Roman"/>
          <w:b/>
          <w:sz w:val="28"/>
          <w:szCs w:val="28"/>
        </w:rPr>
        <w:t> 6. Использование шариков для слогового анализа слов.</w:t>
      </w:r>
    </w:p>
    <w:p w:rsidR="006537D9" w:rsidRPr="005B1AAE" w:rsidRDefault="00934155" w:rsidP="005B1AAE">
      <w:pPr>
        <w:tabs>
          <w:tab w:val="left" w:pos="567"/>
          <w:tab w:val="left" w:pos="851"/>
        </w:tabs>
        <w:spacing w:line="360" w:lineRule="auto"/>
        <w:ind w:hanging="142"/>
        <w:rPr>
          <w:rFonts w:ascii="Times New Roman" w:hAnsi="Times New Roman" w:cs="Times New Roman"/>
          <w:color w:val="212529"/>
          <w:sz w:val="28"/>
          <w:szCs w:val="28"/>
        </w:rPr>
      </w:pPr>
      <w:r w:rsidRPr="005B1AA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537D9" w:rsidRPr="005B1AAE">
        <w:rPr>
          <w:rStyle w:val="a4"/>
          <w:rFonts w:ascii="Times New Roman" w:hAnsi="Times New Roman" w:cs="Times New Roman"/>
          <w:color w:val="000000"/>
          <w:sz w:val="28"/>
          <w:szCs w:val="28"/>
        </w:rPr>
        <w:t>Упражнение «Раздели слова на слоги»:</w:t>
      </w:r>
      <w:r w:rsidR="006537D9" w:rsidRPr="005B1AA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537D9" w:rsidRPr="005B1AAE">
        <w:rPr>
          <w:rFonts w:ascii="Times New Roman" w:hAnsi="Times New Roman" w:cs="Times New Roman"/>
          <w:color w:val="000000"/>
          <w:sz w:val="28"/>
          <w:szCs w:val="28"/>
        </w:rPr>
        <w:t>ребенок проговаривает слова по слогам и на каждый слог берет по одному шарику из коробки, а затем считает количество слогов.</w:t>
      </w:r>
      <w:r w:rsidR="006537D9" w:rsidRPr="005B1AAE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6537D9" w:rsidRPr="005B1AAE">
        <w:rPr>
          <w:rFonts w:ascii="Times New Roman" w:hAnsi="Times New Roman" w:cs="Times New Roman"/>
          <w:color w:val="000000"/>
          <w:sz w:val="28"/>
          <w:szCs w:val="28"/>
        </w:rPr>
        <w:t>       </w:t>
      </w:r>
      <w:r w:rsidRPr="005B1A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537D9" w:rsidRPr="005B1AAE">
        <w:rPr>
          <w:rFonts w:ascii="Times New Roman" w:hAnsi="Times New Roman" w:cs="Times New Roman"/>
          <w:color w:val="000000"/>
          <w:sz w:val="28"/>
          <w:szCs w:val="28"/>
        </w:rPr>
        <w:t>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6537D9" w:rsidRPr="005B1AAE" w:rsidRDefault="0093158E" w:rsidP="0065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C50C74" wp14:editId="35DCF9A0">
            <wp:extent cx="5940425" cy="5940425"/>
            <wp:effectExtent l="0" t="0" r="3175" b="317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7D9" w:rsidRPr="005B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DF"/>
    <w:rsid w:val="005B1AAE"/>
    <w:rsid w:val="006537D9"/>
    <w:rsid w:val="00753DDF"/>
    <w:rsid w:val="0093158E"/>
    <w:rsid w:val="00934155"/>
    <w:rsid w:val="009933B6"/>
    <w:rsid w:val="00D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1BDC4-972A-4715-9718-49B3C0D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7D9"/>
    <w:rPr>
      <w:b/>
      <w:bCs/>
    </w:rPr>
  </w:style>
  <w:style w:type="character" w:styleId="a4">
    <w:name w:val="Emphasis"/>
    <w:basedOn w:val="a0"/>
    <w:uiPriority w:val="20"/>
    <w:qFormat/>
    <w:rsid w:val="00653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MDOU1</cp:lastModifiedBy>
  <cp:revision>6</cp:revision>
  <dcterms:created xsi:type="dcterms:W3CDTF">2024-12-18T16:34:00Z</dcterms:created>
  <dcterms:modified xsi:type="dcterms:W3CDTF">2024-12-19T09:27:00Z</dcterms:modified>
</cp:coreProperties>
</file>