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D6" w:rsidRPr="00B24928" w:rsidRDefault="00CA7ED6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ED6" w:rsidRPr="00B24928" w:rsidRDefault="00CA7ED6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ED6" w:rsidRPr="00B24928" w:rsidRDefault="00CA7ED6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ED6" w:rsidRPr="00B24928" w:rsidRDefault="00CA7ED6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ED6" w:rsidRPr="00B24928" w:rsidRDefault="00CA7ED6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ED6" w:rsidRPr="00B24928" w:rsidRDefault="00CA7ED6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ED6" w:rsidRPr="00B24928" w:rsidRDefault="00CA7ED6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8EF" w:rsidRPr="00B24928" w:rsidRDefault="003868EF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Тема «Формула речи»</w:t>
      </w:r>
    </w:p>
    <w:p w:rsidR="003868EF" w:rsidRPr="00B24928" w:rsidRDefault="003868EF" w:rsidP="00B24928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/развитие лексико-грамматических категорий и связной речи у детей дошкольного возраста/</w:t>
      </w:r>
    </w:p>
    <w:p w:rsidR="00CA7ED6" w:rsidRPr="00B24928" w:rsidRDefault="00CA7ED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58C6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Автор:</w:t>
      </w:r>
      <w:r w:rsidR="003868EF" w:rsidRPr="00B24928">
        <w:rPr>
          <w:rFonts w:ascii="Times New Roman" w:hAnsi="Times New Roman" w:cs="Times New Roman"/>
          <w:sz w:val="28"/>
          <w:szCs w:val="28"/>
        </w:rPr>
        <w:t xml:space="preserve"> Колотилова Наталья Александровна</w:t>
      </w: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Тел. 8-902-334-09-42</w:t>
      </w:r>
    </w:p>
    <w:p w:rsidR="00E55EB1" w:rsidRPr="00B24928" w:rsidRDefault="00E55EB1" w:rsidP="00B24928">
      <w:pPr>
        <w:spacing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https://mdou144.edu.yar.ru/uslugi_naseleniyu/metodicheskaya_kopilka.html</w:t>
      </w:r>
    </w:p>
    <w:p w:rsidR="00C40E57" w:rsidRPr="00B24928" w:rsidRDefault="00C40E57" w:rsidP="00B24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7ED6" w:rsidRPr="00B24928" w:rsidRDefault="003868EF" w:rsidP="00B24928">
      <w:pPr>
        <w:spacing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9F7026" w:rsidRPr="00B24928" w:rsidRDefault="00091EFA" w:rsidP="00B24928">
      <w:pPr>
        <w:shd w:val="clear" w:color="auto" w:fill="FFFFFF"/>
        <w:spacing w:before="264" w:after="264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Человек живет в постоянно меняющемся мире.</w:t>
      </w:r>
      <w:r w:rsidR="00B244A8" w:rsidRPr="00B24928">
        <w:rPr>
          <w:rFonts w:ascii="Times New Roman" w:hAnsi="Times New Roman" w:cs="Times New Roman"/>
          <w:sz w:val="28"/>
          <w:szCs w:val="28"/>
        </w:rPr>
        <w:t xml:space="preserve"> П</w:t>
      </w:r>
      <w:r w:rsidRPr="00B24928">
        <w:rPr>
          <w:rFonts w:ascii="Times New Roman" w:hAnsi="Times New Roman" w:cs="Times New Roman"/>
          <w:sz w:val="28"/>
          <w:szCs w:val="28"/>
        </w:rPr>
        <w:t>родолжая идти по старому пути, мы продолжаем делать критические ошибки и заведомо не достигнем цели.</w:t>
      </w:r>
      <w:r w:rsidR="00B244A8" w:rsidRPr="00B24928">
        <w:rPr>
          <w:rFonts w:ascii="Times New Roman" w:hAnsi="Times New Roman" w:cs="Times New Roman"/>
          <w:sz w:val="28"/>
          <w:szCs w:val="28"/>
        </w:rPr>
        <w:t xml:space="preserve"> </w:t>
      </w:r>
      <w:r w:rsidR="00DA0310" w:rsidRPr="00B24928">
        <w:rPr>
          <w:rFonts w:ascii="Times New Roman" w:hAnsi="Times New Roman" w:cs="Times New Roman"/>
          <w:sz w:val="28"/>
          <w:szCs w:val="28"/>
        </w:rPr>
        <w:t xml:space="preserve">Поэтому поиск новых возможностей для развития речи является актуальным. </w:t>
      </w:r>
      <w:r w:rsidR="009F7026" w:rsidRPr="00B24928">
        <w:rPr>
          <w:rFonts w:ascii="Times New Roman" w:hAnsi="Times New Roman" w:cs="Times New Roman"/>
          <w:sz w:val="28"/>
          <w:szCs w:val="28"/>
        </w:rPr>
        <w:t>Дошкольное детство - очень важный отрезок жизненного пути каждого человека. И насколько оно будет ярким, интересным во многом зависит от нас, педагогов.</w:t>
      </w:r>
    </w:p>
    <w:p w:rsidR="009F7026" w:rsidRPr="00B24928" w:rsidRDefault="009F7026" w:rsidP="00B24928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В группах комбинированного вида для детей с ограниченными возможностями здоровья, обусловленными тяжелыми нарушениями речи, мы работаем с воспитанниками </w:t>
      </w:r>
      <w:proofErr w:type="spellStart"/>
      <w:r w:rsidRPr="00B24928">
        <w:rPr>
          <w:rFonts w:ascii="Times New Roman" w:hAnsi="Times New Roman" w:cs="Times New Roman"/>
          <w:sz w:val="28"/>
          <w:szCs w:val="28"/>
        </w:rPr>
        <w:t>нормотипичного</w:t>
      </w:r>
      <w:proofErr w:type="spellEnd"/>
      <w:r w:rsidRPr="00B24928">
        <w:rPr>
          <w:rFonts w:ascii="Times New Roman" w:hAnsi="Times New Roman" w:cs="Times New Roman"/>
          <w:sz w:val="28"/>
          <w:szCs w:val="28"/>
        </w:rPr>
        <w:t xml:space="preserve"> развития и с детьми, к которых имеются речевые нарушения. В свою очередь у детей с ТНР формирование словаря происходит медленнее и уступает в качественном и количественном соотношении. </w:t>
      </w:r>
    </w:p>
    <w:p w:rsidR="009F7026" w:rsidRPr="00B24928" w:rsidRDefault="009F7026" w:rsidP="00B24928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В развитии ребенка, когда появляются первые слова связать их между собой, т. е.  построить предложение, всем детям непросто, а ребятам с речевыми нарушениями еще сложней.</w:t>
      </w:r>
    </w:p>
    <w:p w:rsidR="003868EF" w:rsidRPr="00B24928" w:rsidRDefault="00CA7ED6" w:rsidP="00B24928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В исследованиях А. Н. Корнева</w:t>
      </w:r>
      <w:r w:rsidR="00DA0310" w:rsidRPr="00B24928">
        <w:rPr>
          <w:rFonts w:ascii="Times New Roman" w:hAnsi="Times New Roman" w:cs="Times New Roman"/>
          <w:sz w:val="28"/>
          <w:szCs w:val="28"/>
        </w:rPr>
        <w:t xml:space="preserve"> отмечается, что</w:t>
      </w:r>
      <w:r w:rsidR="009F2345" w:rsidRPr="00B24928">
        <w:rPr>
          <w:rFonts w:ascii="Times New Roman" w:hAnsi="Times New Roman" w:cs="Times New Roman"/>
          <w:sz w:val="28"/>
          <w:szCs w:val="28"/>
        </w:rPr>
        <w:t xml:space="preserve"> </w:t>
      </w:r>
      <w:r w:rsidR="00B244A8" w:rsidRPr="00B24928">
        <w:rPr>
          <w:rFonts w:ascii="Times New Roman" w:hAnsi="Times New Roman" w:cs="Times New Roman"/>
          <w:sz w:val="28"/>
          <w:szCs w:val="28"/>
        </w:rPr>
        <w:t>дефицит словаря</w:t>
      </w:r>
      <w:r w:rsidR="00DA0310" w:rsidRPr="00B24928">
        <w:rPr>
          <w:rFonts w:ascii="Times New Roman" w:hAnsi="Times New Roman" w:cs="Times New Roman"/>
          <w:sz w:val="28"/>
          <w:szCs w:val="28"/>
        </w:rPr>
        <w:t xml:space="preserve"> ребенка в дальнейшем влияет на понимание прочитанного.</w:t>
      </w:r>
    </w:p>
    <w:p w:rsidR="009F2345" w:rsidRPr="00B24928" w:rsidRDefault="009F2345" w:rsidP="00B24928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Количество детей 6.5-7.5 лет, имеющие низкие показатели компонентов речи</w:t>
      </w:r>
      <w:r w:rsidR="009141D8" w:rsidRPr="00B24928">
        <w:rPr>
          <w:rFonts w:ascii="Times New Roman" w:hAnsi="Times New Roman" w:cs="Times New Roman"/>
          <w:sz w:val="28"/>
          <w:szCs w:val="28"/>
        </w:rPr>
        <w:t xml:space="preserve"> (%) (по материалам конференции «Центральные механизмы речи»</w:t>
      </w:r>
      <w:r w:rsidR="00C40E57" w:rsidRPr="00B24928">
        <w:rPr>
          <w:rFonts w:ascii="Times New Roman" w:hAnsi="Times New Roman" w:cs="Times New Roman"/>
          <w:sz w:val="28"/>
          <w:szCs w:val="28"/>
        </w:rPr>
        <w:t xml:space="preserve"> 2022г.</w:t>
      </w:r>
      <w:r w:rsidR="009141D8" w:rsidRPr="00B24928">
        <w:rPr>
          <w:rFonts w:ascii="Times New Roman" w:hAnsi="Times New Roman" w:cs="Times New Roman"/>
          <w:sz w:val="28"/>
          <w:szCs w:val="28"/>
        </w:rPr>
        <w:t>)</w:t>
      </w:r>
    </w:p>
    <w:p w:rsidR="00DA0310" w:rsidRPr="00B24928" w:rsidRDefault="00DA0310" w:rsidP="00B24928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31% - лексико-грамматический строй речи</w:t>
      </w:r>
    </w:p>
    <w:p w:rsidR="009141D8" w:rsidRPr="00B24928" w:rsidRDefault="009141D8" w:rsidP="00B24928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21, 7% умение составлять рассказ по картинкам, </w:t>
      </w:r>
    </w:p>
    <w:p w:rsidR="003868EF" w:rsidRPr="00B24928" w:rsidRDefault="003868EF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>Цель</w:t>
      </w:r>
      <w:r w:rsidR="00F12CF4" w:rsidRPr="00B24928">
        <w:rPr>
          <w:rFonts w:ascii="Times New Roman" w:hAnsi="Times New Roman" w:cs="Times New Roman"/>
          <w:b/>
          <w:sz w:val="28"/>
          <w:szCs w:val="28"/>
        </w:rPr>
        <w:t>:</w:t>
      </w:r>
      <w:r w:rsidR="00F12CF4" w:rsidRPr="00B24928">
        <w:rPr>
          <w:rFonts w:ascii="Times New Roman" w:hAnsi="Times New Roman" w:cs="Times New Roman"/>
          <w:sz w:val="28"/>
          <w:szCs w:val="28"/>
        </w:rPr>
        <w:t xml:space="preserve"> Развитие лексико-грамматических категорий и связной ре</w:t>
      </w:r>
      <w:r w:rsidR="00586347" w:rsidRPr="00B24928">
        <w:rPr>
          <w:rFonts w:ascii="Times New Roman" w:hAnsi="Times New Roman" w:cs="Times New Roman"/>
          <w:sz w:val="28"/>
          <w:szCs w:val="28"/>
        </w:rPr>
        <w:t>чи у детей дошкольного возраста</w:t>
      </w:r>
      <w:r w:rsidR="00F12CF4" w:rsidRPr="00B24928">
        <w:rPr>
          <w:rFonts w:ascii="Times New Roman" w:hAnsi="Times New Roman" w:cs="Times New Roman"/>
          <w:sz w:val="28"/>
          <w:szCs w:val="28"/>
        </w:rPr>
        <w:t xml:space="preserve"> средствам речевых игр и коммуникативного взаимодействия</w:t>
      </w:r>
      <w:r w:rsidR="00586347" w:rsidRPr="00B24928">
        <w:rPr>
          <w:rFonts w:ascii="Times New Roman" w:hAnsi="Times New Roman" w:cs="Times New Roman"/>
          <w:sz w:val="28"/>
          <w:szCs w:val="28"/>
        </w:rPr>
        <w:t>.</w:t>
      </w:r>
    </w:p>
    <w:p w:rsidR="003868EF" w:rsidRPr="00B24928" w:rsidRDefault="003868EF" w:rsidP="00B24928">
      <w:pPr>
        <w:spacing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>Задачи</w:t>
      </w:r>
      <w:r w:rsidR="00586347" w:rsidRPr="00B24928">
        <w:rPr>
          <w:rFonts w:ascii="Times New Roman" w:hAnsi="Times New Roman" w:cs="Times New Roman"/>
          <w:b/>
          <w:sz w:val="28"/>
          <w:szCs w:val="28"/>
        </w:rPr>
        <w:t>:</w:t>
      </w:r>
    </w:p>
    <w:p w:rsidR="009141D8" w:rsidRPr="00B24928" w:rsidRDefault="009141D8" w:rsidP="00B24928">
      <w:pPr>
        <w:pStyle w:val="a3"/>
        <w:numPr>
          <w:ilvl w:val="0"/>
          <w:numId w:val="1"/>
        </w:num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Развивать понимание речи</w:t>
      </w:r>
      <w:r w:rsidR="009F7026" w:rsidRPr="00B24928">
        <w:rPr>
          <w:rFonts w:ascii="Times New Roman" w:hAnsi="Times New Roman" w:cs="Times New Roman"/>
          <w:sz w:val="28"/>
          <w:szCs w:val="28"/>
        </w:rPr>
        <w:t>;</w:t>
      </w:r>
    </w:p>
    <w:p w:rsidR="00586347" w:rsidRPr="00B24928" w:rsidRDefault="00586347" w:rsidP="00B24928">
      <w:pPr>
        <w:pStyle w:val="a3"/>
        <w:numPr>
          <w:ilvl w:val="0"/>
          <w:numId w:val="1"/>
        </w:num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Расширять и актуализировать словарь детей дошкольного возраста</w:t>
      </w:r>
      <w:r w:rsidR="009F7026" w:rsidRPr="00B24928">
        <w:rPr>
          <w:rFonts w:ascii="Times New Roman" w:hAnsi="Times New Roman" w:cs="Times New Roman"/>
          <w:sz w:val="28"/>
          <w:szCs w:val="28"/>
        </w:rPr>
        <w:t>;</w:t>
      </w:r>
    </w:p>
    <w:p w:rsidR="00586347" w:rsidRPr="00B24928" w:rsidRDefault="00586347" w:rsidP="00B24928">
      <w:pPr>
        <w:pStyle w:val="a3"/>
        <w:numPr>
          <w:ilvl w:val="0"/>
          <w:numId w:val="1"/>
        </w:num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Упражнять в использовании грамматически правильных высказываний</w:t>
      </w:r>
      <w:r w:rsidR="009F7026" w:rsidRPr="00B24928">
        <w:rPr>
          <w:rFonts w:ascii="Times New Roman" w:hAnsi="Times New Roman" w:cs="Times New Roman"/>
          <w:sz w:val="28"/>
          <w:szCs w:val="28"/>
        </w:rPr>
        <w:t>;</w:t>
      </w:r>
    </w:p>
    <w:p w:rsidR="00586347" w:rsidRPr="00B24928" w:rsidRDefault="00586347" w:rsidP="00B24928">
      <w:pPr>
        <w:pStyle w:val="a3"/>
        <w:numPr>
          <w:ilvl w:val="0"/>
          <w:numId w:val="1"/>
        </w:num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коммуникативную инициативу детей</w:t>
      </w:r>
      <w:r w:rsidR="009F7026" w:rsidRPr="00B24928">
        <w:rPr>
          <w:rFonts w:ascii="Times New Roman" w:hAnsi="Times New Roman" w:cs="Times New Roman"/>
          <w:sz w:val="28"/>
          <w:szCs w:val="28"/>
        </w:rPr>
        <w:t>.</w:t>
      </w:r>
    </w:p>
    <w:p w:rsidR="003868EF" w:rsidRPr="00B24928" w:rsidRDefault="003868EF" w:rsidP="00B24928">
      <w:pPr>
        <w:spacing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>Теоретическое и практическое обоснование</w:t>
      </w:r>
    </w:p>
    <w:p w:rsidR="009F7026" w:rsidRPr="00B24928" w:rsidRDefault="00E55EB1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«</w:t>
      </w:r>
      <w:r w:rsidR="009F7026" w:rsidRPr="00B24928">
        <w:rPr>
          <w:rFonts w:ascii="Times New Roman" w:hAnsi="Times New Roman" w:cs="Times New Roman"/>
          <w:sz w:val="28"/>
          <w:szCs w:val="28"/>
        </w:rPr>
        <w:t>Прежне чем решать задачу, полезно ознакомиться с ее условием</w:t>
      </w:r>
      <w:r w:rsidRPr="00B24928">
        <w:rPr>
          <w:rFonts w:ascii="Times New Roman" w:hAnsi="Times New Roman" w:cs="Times New Roman"/>
          <w:sz w:val="28"/>
          <w:szCs w:val="28"/>
        </w:rPr>
        <w:t>».</w:t>
      </w:r>
      <w:r w:rsidR="009F7026" w:rsidRPr="00B249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7026" w:rsidRPr="00B24928">
        <w:rPr>
          <w:rFonts w:ascii="Times New Roman" w:hAnsi="Times New Roman" w:cs="Times New Roman"/>
          <w:sz w:val="28"/>
          <w:szCs w:val="28"/>
        </w:rPr>
        <w:t>Дьердь</w:t>
      </w:r>
      <w:proofErr w:type="spellEnd"/>
      <w:r w:rsidR="009F7026" w:rsidRPr="00B24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026" w:rsidRPr="00B24928">
        <w:rPr>
          <w:rFonts w:ascii="Times New Roman" w:hAnsi="Times New Roman" w:cs="Times New Roman"/>
          <w:sz w:val="28"/>
          <w:szCs w:val="28"/>
        </w:rPr>
        <w:t>Пойя</w:t>
      </w:r>
      <w:proofErr w:type="spellEnd"/>
      <w:r w:rsidR="009F7026" w:rsidRPr="00B24928">
        <w:rPr>
          <w:rFonts w:ascii="Times New Roman" w:hAnsi="Times New Roman" w:cs="Times New Roman"/>
          <w:sz w:val="28"/>
          <w:szCs w:val="28"/>
        </w:rPr>
        <w:t>)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Дошкольная педагогика, является основополагающей в работе каждого педагога. В любой науке: физике, математике, химии, педагогике и др.  есть свои законы, этапы развития и закономерности становления тех или иных параметров. Закономерности очень часто выражены в формулах. 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В развитии речи тоже есть свои законы и правила. Сегодня предлагаю познакомиться с одной из формул в этой области, которая будет понятна всем взрослым, взаимодействующим с детьми.</w:t>
      </w:r>
      <w:r w:rsidR="00B24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928">
        <w:rPr>
          <w:rFonts w:ascii="Times New Roman" w:hAnsi="Times New Roman" w:cs="Times New Roman"/>
          <w:sz w:val="28"/>
          <w:szCs w:val="28"/>
        </w:rPr>
        <w:t>Лексика+грамматика</w:t>
      </w:r>
      <w:proofErr w:type="spellEnd"/>
      <w:r w:rsidRPr="00B24928">
        <w:rPr>
          <w:rFonts w:ascii="Times New Roman" w:hAnsi="Times New Roman" w:cs="Times New Roman"/>
          <w:sz w:val="28"/>
          <w:szCs w:val="28"/>
        </w:rPr>
        <w:t>=связная речь.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В формуле важен каждый компонент. У каждого есть свое значение.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Лексика, является центральной частью языка, это словарный состав. Фундамент для активной речи. 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Грамматика- учение о формах слов и словосочетаний, закономерность построения правильных, осмысленных речевых отрезков.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Третий компонент в данной формуле - результат - связная речь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 Связная речь –это развернутое, законченное, композиционно и грамматически оформленное смысловое и эмоциональное </w:t>
      </w:r>
      <w:r w:rsidR="00B24928">
        <w:rPr>
          <w:rFonts w:ascii="Times New Roman" w:hAnsi="Times New Roman" w:cs="Times New Roman"/>
          <w:sz w:val="28"/>
          <w:szCs w:val="28"/>
        </w:rPr>
        <w:t xml:space="preserve">высказывание, состоящее из ряда </w:t>
      </w:r>
      <w:r w:rsidRPr="00B24928">
        <w:rPr>
          <w:rFonts w:ascii="Times New Roman" w:hAnsi="Times New Roman" w:cs="Times New Roman"/>
          <w:sz w:val="28"/>
          <w:szCs w:val="28"/>
        </w:rPr>
        <w:t>логически связанных предложений.</w:t>
      </w:r>
    </w:p>
    <w:p w:rsidR="009F7026" w:rsidRPr="00B24928" w:rsidRDefault="009F7026" w:rsidP="00B24928">
      <w:pPr>
        <w:spacing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 xml:space="preserve">Технологии и методики </w:t>
      </w:r>
    </w:p>
    <w:p w:rsidR="009F7026" w:rsidRPr="00B24928" w:rsidRDefault="009F7026" w:rsidP="00B24928">
      <w:pPr>
        <w:spacing w:line="360" w:lineRule="auto"/>
        <w:ind w:left="-851" w:right="850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Чтобы обеспечить равные возможности для развития всех детей комбинированной группы предлагаю познакомиться с циклом речевых игр «Словечки на крылечке</w:t>
      </w:r>
      <w:r w:rsidRPr="00B2492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B24928">
        <w:rPr>
          <w:rFonts w:ascii="Times New Roman" w:hAnsi="Times New Roman" w:cs="Times New Roman"/>
          <w:sz w:val="28"/>
          <w:szCs w:val="28"/>
        </w:rPr>
        <w:t>основной целью которого является формирование осознанной фразы.</w:t>
      </w:r>
    </w:p>
    <w:p w:rsidR="009F7026" w:rsidRPr="00B24928" w:rsidRDefault="009F7026" w:rsidP="00B24928">
      <w:pPr>
        <w:spacing w:after="0" w:line="360" w:lineRule="auto"/>
        <w:ind w:left="-851"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24928">
        <w:rPr>
          <w:rFonts w:ascii="Times New Roman" w:hAnsi="Times New Roman" w:cs="Times New Roman"/>
          <w:sz w:val="28"/>
          <w:szCs w:val="28"/>
        </w:rPr>
        <w:lastRenderedPageBreak/>
        <w:t>В дошкольном детстве большое значение имеет наглядность, поэтому к играм прилагается игровое пособие:</w:t>
      </w:r>
      <w:r w:rsidRPr="00B2492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«домик слов» с кармашками обозначенные цифрами, в которые вставляются картинки или значки-символы. (Показ домика)</w:t>
      </w:r>
    </w:p>
    <w:p w:rsidR="009F7026" w:rsidRPr="00B24928" w:rsidRDefault="009F7026" w:rsidP="00B24928">
      <w:pPr>
        <w:spacing w:after="0" w:line="360" w:lineRule="auto"/>
        <w:ind w:left="-851"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2492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крылечко, которое располагает под домиком, «выходят жильцы» -предметные картинки или картинки-символы и «садятся», располагаются в определенной последовательности» (получается предложение).</w:t>
      </w:r>
    </w:p>
    <w:p w:rsidR="00DE6C9C" w:rsidRPr="00B24928" w:rsidRDefault="00E55EB1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Доказательство формулы: </w:t>
      </w:r>
      <w:proofErr w:type="spellStart"/>
      <w:r w:rsidRPr="00B24928">
        <w:rPr>
          <w:rFonts w:ascii="Times New Roman" w:hAnsi="Times New Roman" w:cs="Times New Roman"/>
          <w:sz w:val="28"/>
          <w:szCs w:val="28"/>
        </w:rPr>
        <w:t>л</w:t>
      </w:r>
      <w:r w:rsidR="00DE6C9C" w:rsidRPr="00B24928">
        <w:rPr>
          <w:rFonts w:ascii="Times New Roman" w:hAnsi="Times New Roman" w:cs="Times New Roman"/>
          <w:sz w:val="28"/>
          <w:szCs w:val="28"/>
        </w:rPr>
        <w:t>ексика+грамматика</w:t>
      </w:r>
      <w:proofErr w:type="spellEnd"/>
      <w:r w:rsidR="00DE6C9C" w:rsidRPr="00B24928">
        <w:rPr>
          <w:rFonts w:ascii="Times New Roman" w:hAnsi="Times New Roman" w:cs="Times New Roman"/>
          <w:sz w:val="28"/>
          <w:szCs w:val="28"/>
        </w:rPr>
        <w:t>=связная речь, было бы не полным, если бы не перешли через знак равно. Направим внимание на правую часть формулы.</w:t>
      </w:r>
    </w:p>
    <w:p w:rsidR="00DE6C9C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Связная речь</w:t>
      </w:r>
      <w:r w:rsidR="00DA0310" w:rsidRPr="00B24928">
        <w:rPr>
          <w:rFonts w:ascii="Times New Roman" w:hAnsi="Times New Roman" w:cs="Times New Roman"/>
          <w:sz w:val="28"/>
          <w:szCs w:val="28"/>
        </w:rPr>
        <w:t>, о</w:t>
      </w:r>
      <w:r w:rsidR="000C441D" w:rsidRPr="00B24928">
        <w:rPr>
          <w:rFonts w:ascii="Times New Roman" w:hAnsi="Times New Roman" w:cs="Times New Roman"/>
          <w:sz w:val="28"/>
          <w:szCs w:val="28"/>
        </w:rPr>
        <w:t>с</w:t>
      </w:r>
      <w:r w:rsidR="00DA0310" w:rsidRPr="00B24928">
        <w:rPr>
          <w:rFonts w:ascii="Times New Roman" w:hAnsi="Times New Roman" w:cs="Times New Roman"/>
          <w:sz w:val="28"/>
          <w:szCs w:val="28"/>
        </w:rPr>
        <w:t>новной</w:t>
      </w:r>
      <w:r w:rsidR="000C441D" w:rsidRPr="00B24928">
        <w:rPr>
          <w:rFonts w:ascii="Times New Roman" w:hAnsi="Times New Roman" w:cs="Times New Roman"/>
          <w:sz w:val="28"/>
          <w:szCs w:val="28"/>
        </w:rPr>
        <w:t xml:space="preserve"> функцией</w:t>
      </w:r>
      <w:r w:rsidRPr="00B24928">
        <w:rPr>
          <w:rFonts w:ascii="Times New Roman" w:hAnsi="Times New Roman" w:cs="Times New Roman"/>
          <w:sz w:val="28"/>
          <w:szCs w:val="28"/>
        </w:rPr>
        <w:t xml:space="preserve"> </w:t>
      </w:r>
      <w:r w:rsidR="000C441D" w:rsidRPr="00B2492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24928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DE6C9C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C441D" w:rsidRPr="00B24928">
        <w:rPr>
          <w:rFonts w:ascii="Times New Roman" w:hAnsi="Times New Roman" w:cs="Times New Roman"/>
          <w:sz w:val="28"/>
          <w:szCs w:val="28"/>
        </w:rPr>
        <w:t>основных</w:t>
      </w:r>
      <w:r w:rsidRPr="00B24928">
        <w:rPr>
          <w:rFonts w:ascii="Times New Roman" w:hAnsi="Times New Roman" w:cs="Times New Roman"/>
          <w:sz w:val="28"/>
          <w:szCs w:val="28"/>
        </w:rPr>
        <w:t xml:space="preserve"> форм </w:t>
      </w:r>
      <w:r w:rsidR="000C441D" w:rsidRPr="00B24928">
        <w:rPr>
          <w:rFonts w:ascii="Times New Roman" w:hAnsi="Times New Roman" w:cs="Times New Roman"/>
          <w:sz w:val="28"/>
          <w:szCs w:val="28"/>
        </w:rPr>
        <w:t xml:space="preserve">связной речи (диалог и монолог) </w:t>
      </w:r>
      <w:r w:rsidRPr="00B24928">
        <w:rPr>
          <w:rFonts w:ascii="Times New Roman" w:hAnsi="Times New Roman" w:cs="Times New Roman"/>
          <w:sz w:val="28"/>
          <w:szCs w:val="28"/>
        </w:rPr>
        <w:t xml:space="preserve">удачно представлено в </w:t>
      </w:r>
      <w:r w:rsidR="000C441D" w:rsidRPr="00B24928">
        <w:rPr>
          <w:rFonts w:ascii="Times New Roman" w:hAnsi="Times New Roman" w:cs="Times New Roman"/>
          <w:sz w:val="28"/>
          <w:szCs w:val="28"/>
        </w:rPr>
        <w:t>и</w:t>
      </w:r>
      <w:r w:rsidRPr="00B24928">
        <w:rPr>
          <w:rFonts w:ascii="Times New Roman" w:hAnsi="Times New Roman" w:cs="Times New Roman"/>
          <w:sz w:val="28"/>
          <w:szCs w:val="28"/>
        </w:rPr>
        <w:t>нтерактивной технологии «Интервью»</w:t>
      </w:r>
    </w:p>
    <w:p w:rsidR="00DE6C9C" w:rsidRPr="00B24928" w:rsidRDefault="00DE6C9C" w:rsidP="00B24928">
      <w:pPr>
        <w:shd w:val="clear" w:color="auto" w:fill="FFFFFF"/>
        <w:spacing w:after="0" w:line="360" w:lineRule="auto"/>
        <w:ind w:left="-85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28">
        <w:rPr>
          <w:rFonts w:ascii="Times New Roman" w:hAnsi="Times New Roman" w:cs="Times New Roman"/>
          <w:sz w:val="28"/>
          <w:szCs w:val="28"/>
        </w:rPr>
        <w:t>Внедрение в образовательный процесс такой педагогической технологии направленно на формирование интерактивных качеств дошкольников, на овладение конструктивными способами и средствами взаимодействия с окружающими людьми, что соответствует задачам, которые ставит Федеральный государственный образовательный стандарт дошкольного образования</w:t>
      </w:r>
      <w:r w:rsidRPr="00B2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C9C" w:rsidRPr="00B24928" w:rsidRDefault="00DE6C9C" w:rsidP="00B24928">
      <w:pPr>
        <w:shd w:val="clear" w:color="auto" w:fill="FFFFFF"/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Суть интерактивного обучения состоит в том, что почти все дети оказываются вовлеченными в процесс познания.</w:t>
      </w:r>
    </w:p>
    <w:p w:rsidR="00DE6C9C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4928">
        <w:rPr>
          <w:rFonts w:ascii="Times New Roman" w:hAnsi="Times New Roman" w:cs="Times New Roman"/>
          <w:sz w:val="28"/>
          <w:szCs w:val="28"/>
        </w:rPr>
        <w:t>Эта технология помогает закрепить и обобщить знания, подвести итоги работы на занятии. Благодаря ее использованию у детей активно развивается не только</w:t>
      </w:r>
      <w:r w:rsidRPr="00B2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4928">
        <w:rPr>
          <w:rFonts w:ascii="Times New Roman" w:hAnsi="Times New Roman" w:cs="Times New Roman"/>
          <w:sz w:val="28"/>
          <w:szCs w:val="28"/>
        </w:rPr>
        <w:t>диалогическая речь, которая побуждает их к взаимодействию с детьми и со взрослыми, но и монологическая речь, а также формируется любознательность и инициативность.</w:t>
      </w:r>
    </w:p>
    <w:p w:rsidR="00DE6C9C" w:rsidRPr="00B24928" w:rsidRDefault="00DE6C9C" w:rsidP="00B24928">
      <w:pPr>
        <w:shd w:val="clear" w:color="auto" w:fill="FFFFFF"/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Интерактивная технология направлена на формирование у дошкольников новых качеств и умений:</w:t>
      </w:r>
    </w:p>
    <w:p w:rsidR="00DE6C9C" w:rsidRPr="00B24928" w:rsidRDefault="00DE6C9C" w:rsidP="00B24928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Развиваются межличностные отношения, дети учатся преодолевать коммуникативные барьеры в общении, создается ситуация успеха;</w:t>
      </w:r>
    </w:p>
    <w:p w:rsidR="00DE6C9C" w:rsidRPr="00B24928" w:rsidRDefault="00DE6C9C" w:rsidP="00B24928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Активизируется интеллект дошкольника;</w:t>
      </w:r>
    </w:p>
    <w:p w:rsidR="00DE6C9C" w:rsidRPr="00B24928" w:rsidRDefault="00DE6C9C" w:rsidP="00B24928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Создаются условия для саморазвития личности каждого ребенка.</w:t>
      </w:r>
    </w:p>
    <w:p w:rsidR="00DE6C9C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lastRenderedPageBreak/>
        <w:t>Роль развития коммуникативной компетентности у детей трудно переоценить. Именно за счет ее происходит интеграция ребенком содержания других образовательных областей.</w:t>
      </w:r>
    </w:p>
    <w:p w:rsidR="00DE6C9C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Работая над областью речевого развития, происходит интеграция области познавательного развития, когда мы беседуем над темой интервью, социально-коммуникативное, а проводя небольшие физкультминутки и пальчиковые игры, интегрируем область физического развития.</w:t>
      </w:r>
    </w:p>
    <w:p w:rsidR="003868EF" w:rsidRPr="00B24928" w:rsidRDefault="003868EF" w:rsidP="00B24928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>Описание проекта, практики, опыта</w:t>
      </w:r>
    </w:p>
    <w:p w:rsidR="00DE6C9C" w:rsidRPr="00B24928" w:rsidRDefault="005B4413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П</w:t>
      </w:r>
      <w:r w:rsidR="00DE6C9C" w:rsidRPr="00B24928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B24928">
        <w:rPr>
          <w:rFonts w:ascii="Times New Roman" w:hAnsi="Times New Roman" w:cs="Times New Roman"/>
          <w:sz w:val="28"/>
          <w:szCs w:val="28"/>
        </w:rPr>
        <w:t xml:space="preserve">«Словечки на крылечке» </w:t>
      </w:r>
      <w:r w:rsidR="00DE6C9C" w:rsidRPr="00B24928">
        <w:rPr>
          <w:rFonts w:ascii="Times New Roman" w:hAnsi="Times New Roman" w:cs="Times New Roman"/>
          <w:sz w:val="28"/>
          <w:szCs w:val="28"/>
        </w:rPr>
        <w:t>может быть использовано со второй младшей группы. (3 года)</w:t>
      </w:r>
      <w:r w:rsidRPr="00B24928">
        <w:rPr>
          <w:rFonts w:ascii="Times New Roman" w:hAnsi="Times New Roman" w:cs="Times New Roman"/>
          <w:sz w:val="28"/>
          <w:szCs w:val="28"/>
        </w:rPr>
        <w:t xml:space="preserve"> для развития понимания обращенной речи, активизации словаря, составления простого распространенного и не распространенного предложения.</w:t>
      </w:r>
    </w:p>
    <w:p w:rsidR="00DE6C9C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492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24928">
        <w:rPr>
          <w:rFonts w:ascii="Times New Roman" w:hAnsi="Times New Roman" w:cs="Times New Roman"/>
          <w:sz w:val="28"/>
          <w:szCs w:val="28"/>
        </w:rPr>
        <w:t>: для закрепления лексической темы животные. Кто поселился в домике? Кто лишний? Позови собачку. «Собачка, иди сюда.»</w:t>
      </w:r>
    </w:p>
    <w:p w:rsidR="00DE6C9C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Построение простого предложения по предметным картинкам «Кот ест рыбу» и сразу предлагается сюжетная картинка, для уточнения понимания, сказанного.</w:t>
      </w:r>
    </w:p>
    <w:p w:rsidR="00DE6C9C" w:rsidRPr="00B24928" w:rsidRDefault="005B4413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Pr="00B2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928">
        <w:rPr>
          <w:rFonts w:ascii="Times New Roman" w:hAnsi="Times New Roman" w:cs="Times New Roman"/>
          <w:sz w:val="28"/>
          <w:szCs w:val="28"/>
        </w:rPr>
        <w:t>м</w:t>
      </w:r>
      <w:r w:rsidR="00DE6C9C" w:rsidRPr="00B24928">
        <w:rPr>
          <w:rFonts w:ascii="Times New Roman" w:hAnsi="Times New Roman" w:cs="Times New Roman"/>
          <w:sz w:val="28"/>
          <w:szCs w:val="28"/>
        </w:rPr>
        <w:t xml:space="preserve">ыслительные процессы ребенка созрели для более сложных игр, требующих от него выбора альтернативного ответа. Здесь в игру вступают черные клеточки, игры с «НЕ». Когда слово попадает на черную клеточку, становиться с отрицательным значением. </w:t>
      </w:r>
    </w:p>
    <w:p w:rsidR="005B4413" w:rsidRPr="00B24928" w:rsidRDefault="00DE6C9C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492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24928">
        <w:rPr>
          <w:rFonts w:ascii="Times New Roman" w:hAnsi="Times New Roman" w:cs="Times New Roman"/>
          <w:sz w:val="28"/>
          <w:szCs w:val="28"/>
        </w:rPr>
        <w:t>: Серая ворона сидит на ветке. Не серая, а какая? (большая толстая, сытая, голодная, красивая, веселая…) Или серая ворона сидит не на ветке. А где? (на крыше, на заборе, на бревне, на машине…) Или осенью стало холодно. Не осенью, а когда? (зимой, вечером…) не холодно, а как? (тепло, солнечно, дождливо…</w:t>
      </w:r>
    </w:p>
    <w:p w:rsidR="005B4413" w:rsidRPr="00B24928" w:rsidRDefault="002977AD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создает крепкую основу для развития связной речи, которая активно развивается в интерактивной технологии «Интервью».</w:t>
      </w:r>
    </w:p>
    <w:p w:rsidR="000C441D" w:rsidRPr="00B24928" w:rsidRDefault="002977AD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Самое сложное для детей</w:t>
      </w:r>
      <w:r w:rsidR="00E55EB1" w:rsidRPr="00B24928">
        <w:rPr>
          <w:rFonts w:ascii="Times New Roman" w:hAnsi="Times New Roman" w:cs="Times New Roman"/>
          <w:sz w:val="28"/>
          <w:szCs w:val="28"/>
        </w:rPr>
        <w:t xml:space="preserve"> это сформулировать и задать вопрос</w:t>
      </w:r>
      <w:r w:rsidR="000C441D" w:rsidRPr="00B24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41D" w:rsidRPr="00B24928" w:rsidRDefault="000C441D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Подбор вопросов при подготовке к будущему интервью, именно он побуждают дошкольников думать, анализировать довольно сложные ситуации, </w:t>
      </w:r>
      <w:r w:rsidRPr="00B24928">
        <w:rPr>
          <w:rFonts w:ascii="Times New Roman" w:hAnsi="Times New Roman" w:cs="Times New Roman"/>
          <w:sz w:val="28"/>
          <w:szCs w:val="28"/>
        </w:rPr>
        <w:lastRenderedPageBreak/>
        <w:t xml:space="preserve">делать выводы и обобщения. Это способствует совершенствованию умственного развития и тесно связанному с ним развитию речи. В процессе работы над выразительностью реплик и собственных высказываний у участников интервью активизируется словарь, происходит автоматическое закрепление грамматических категорий, совершенствуется звуковая сторона речи. Выступление перед камерой является дополнительным стимулом для ребенка ясно, четко, понятно изъясняться. </w:t>
      </w:r>
    </w:p>
    <w:p w:rsidR="000C441D" w:rsidRPr="00B24928" w:rsidRDefault="000C441D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В своей работе использую</w:t>
      </w:r>
      <w:r w:rsidR="005B4413" w:rsidRPr="00B24928">
        <w:rPr>
          <w:rFonts w:ascii="Times New Roman" w:hAnsi="Times New Roman" w:cs="Times New Roman"/>
          <w:sz w:val="28"/>
          <w:szCs w:val="28"/>
        </w:rPr>
        <w:t xml:space="preserve"> несколько типов</w:t>
      </w:r>
      <w:r w:rsidRPr="00B24928">
        <w:rPr>
          <w:rFonts w:ascii="Times New Roman" w:hAnsi="Times New Roman" w:cs="Times New Roman"/>
          <w:sz w:val="28"/>
          <w:szCs w:val="28"/>
        </w:rPr>
        <w:t xml:space="preserve"> детского интервью:</w:t>
      </w:r>
    </w:p>
    <w:p w:rsidR="000C441D" w:rsidRPr="00B24928" w:rsidRDefault="000C441D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 «взрослый-ребенок», «ребенок-ребенок»</w:t>
      </w:r>
      <w:r w:rsidR="00E55EB1" w:rsidRPr="00B24928">
        <w:rPr>
          <w:rFonts w:ascii="Times New Roman" w:hAnsi="Times New Roman" w:cs="Times New Roman"/>
          <w:sz w:val="28"/>
          <w:szCs w:val="28"/>
        </w:rPr>
        <w:t xml:space="preserve">, </w:t>
      </w:r>
      <w:r w:rsidR="00E55EB1" w:rsidRPr="00B24928">
        <w:rPr>
          <w:rFonts w:ascii="Times New Roman" w:hAnsi="Times New Roman" w:cs="Times New Roman"/>
          <w:sz w:val="28"/>
          <w:szCs w:val="28"/>
        </w:rPr>
        <w:t>«ребенок-</w:t>
      </w:r>
      <w:r w:rsidR="00E55EB1" w:rsidRPr="00B24928">
        <w:rPr>
          <w:rFonts w:ascii="Times New Roman" w:hAnsi="Times New Roman" w:cs="Times New Roman"/>
          <w:sz w:val="28"/>
          <w:szCs w:val="28"/>
        </w:rPr>
        <w:t xml:space="preserve">знакомый </w:t>
      </w:r>
      <w:r w:rsidR="00E55EB1" w:rsidRPr="00B24928">
        <w:rPr>
          <w:rFonts w:ascii="Times New Roman" w:hAnsi="Times New Roman" w:cs="Times New Roman"/>
          <w:sz w:val="28"/>
          <w:szCs w:val="28"/>
        </w:rPr>
        <w:t>взрослый»,</w:t>
      </w:r>
      <w:r w:rsidR="00E55EB1" w:rsidRPr="00B24928">
        <w:rPr>
          <w:rFonts w:ascii="Times New Roman" w:hAnsi="Times New Roman" w:cs="Times New Roman"/>
          <w:sz w:val="28"/>
          <w:szCs w:val="28"/>
        </w:rPr>
        <w:t xml:space="preserve"> </w:t>
      </w:r>
      <w:r w:rsidR="00E55EB1" w:rsidRPr="00B24928">
        <w:rPr>
          <w:rFonts w:ascii="Times New Roman" w:hAnsi="Times New Roman" w:cs="Times New Roman"/>
          <w:sz w:val="28"/>
          <w:szCs w:val="28"/>
        </w:rPr>
        <w:t>«ребенок-</w:t>
      </w:r>
      <w:r w:rsidR="00E55EB1" w:rsidRPr="00B24928">
        <w:rPr>
          <w:rFonts w:ascii="Times New Roman" w:hAnsi="Times New Roman" w:cs="Times New Roman"/>
          <w:sz w:val="28"/>
          <w:szCs w:val="28"/>
        </w:rPr>
        <w:t>не</w:t>
      </w:r>
      <w:r w:rsidR="00E55EB1" w:rsidRPr="00B24928">
        <w:rPr>
          <w:rFonts w:ascii="Times New Roman" w:hAnsi="Times New Roman" w:cs="Times New Roman"/>
          <w:sz w:val="28"/>
          <w:szCs w:val="28"/>
        </w:rPr>
        <w:t xml:space="preserve">знакомый </w:t>
      </w:r>
      <w:r w:rsidR="00E55EB1" w:rsidRPr="00B24928">
        <w:rPr>
          <w:rFonts w:ascii="Times New Roman" w:hAnsi="Times New Roman" w:cs="Times New Roman"/>
          <w:sz w:val="28"/>
          <w:szCs w:val="28"/>
        </w:rPr>
        <w:t>взрослый».</w:t>
      </w:r>
    </w:p>
    <w:p w:rsidR="000C441D" w:rsidRPr="00B24928" w:rsidRDefault="000C441D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Эта технология активно используется и в работе с семьями воспитанников</w:t>
      </w:r>
    </w:p>
    <w:p w:rsidR="000C441D" w:rsidRPr="00B24928" w:rsidRDefault="000C441D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В результате дети приобретают знания норм речевого общения со взрослыми и сверстниками, используют эти знания, не только в ходе занятий, но и в реальных жизненных ситуациях.</w:t>
      </w:r>
    </w:p>
    <w:p w:rsidR="00DE6C9C" w:rsidRPr="00B24928" w:rsidRDefault="00D1032B" w:rsidP="00B24928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DE6C9C" w:rsidRPr="00B24928" w:rsidRDefault="00E55EB1" w:rsidP="00B24928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 xml:space="preserve">Успешное усвоение детьми лексико-грамматических категорий.  Развитие связной речи в </w:t>
      </w:r>
      <w:proofErr w:type="gramStart"/>
      <w:r w:rsidRPr="00B24928">
        <w:rPr>
          <w:rFonts w:ascii="Times New Roman" w:hAnsi="Times New Roman" w:cs="Times New Roman"/>
          <w:sz w:val="28"/>
          <w:szCs w:val="28"/>
        </w:rPr>
        <w:t>соответствует  нормам</w:t>
      </w:r>
      <w:proofErr w:type="gramEnd"/>
      <w:r w:rsidRPr="00B24928">
        <w:rPr>
          <w:rFonts w:ascii="Times New Roman" w:hAnsi="Times New Roman" w:cs="Times New Roman"/>
          <w:sz w:val="28"/>
          <w:szCs w:val="28"/>
        </w:rPr>
        <w:t xml:space="preserve"> речевого развития дошкольного возраста </w:t>
      </w:r>
    </w:p>
    <w:p w:rsidR="003868EF" w:rsidRPr="00B24928" w:rsidRDefault="003868EF" w:rsidP="00B24928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>Опыт тиражирования</w:t>
      </w:r>
      <w:r w:rsidR="005B4413" w:rsidRPr="00B2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413" w:rsidRPr="00B2492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868EF" w:rsidRPr="00B24928" w:rsidRDefault="003868EF" w:rsidP="00B24928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B24928">
        <w:rPr>
          <w:rFonts w:ascii="Times New Roman" w:hAnsi="Times New Roman" w:cs="Times New Roman"/>
          <w:b/>
          <w:sz w:val="28"/>
          <w:szCs w:val="28"/>
        </w:rPr>
        <w:t>Отражение материалов на сайте ДОУ</w:t>
      </w:r>
    </w:p>
    <w:p w:rsidR="00E55EB1" w:rsidRPr="00B24928" w:rsidRDefault="005B4413" w:rsidP="00B24928">
      <w:pPr>
        <w:spacing w:after="0" w:line="36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928">
        <w:rPr>
          <w:rFonts w:ascii="Times New Roman" w:hAnsi="Times New Roman" w:cs="Times New Roman"/>
          <w:sz w:val="28"/>
          <w:szCs w:val="28"/>
        </w:rPr>
        <w:t>С материалами по данному проекту можно ознакомиться на сайте МДОУ «Детский сад №144»</w:t>
      </w:r>
      <w:r w:rsidR="00E55EB1" w:rsidRPr="00B24928">
        <w:rPr>
          <w:rFonts w:ascii="Times New Roman" w:hAnsi="Times New Roman" w:cs="Times New Roman"/>
          <w:sz w:val="28"/>
          <w:szCs w:val="28"/>
        </w:rPr>
        <w:t xml:space="preserve"> </w:t>
      </w:r>
      <w:r w:rsidR="00E55EB1" w:rsidRPr="00B24928">
        <w:rPr>
          <w:rFonts w:ascii="Times New Roman" w:hAnsi="Times New Roman" w:cs="Times New Roman"/>
          <w:sz w:val="28"/>
          <w:szCs w:val="28"/>
        </w:rPr>
        <w:t>https://mdou144.edu.yar.ru/uslugi_naseleniyu/metodicheskaya_kopilka.html</w:t>
      </w:r>
    </w:p>
    <w:p w:rsidR="005B4413" w:rsidRPr="00B24928" w:rsidRDefault="005B4413" w:rsidP="00B24928">
      <w:pPr>
        <w:spacing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413" w:rsidRPr="00B249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4D" w:rsidRDefault="0059384D" w:rsidP="00B24928">
      <w:pPr>
        <w:spacing w:after="0" w:line="240" w:lineRule="auto"/>
      </w:pPr>
      <w:r>
        <w:separator/>
      </w:r>
    </w:p>
  </w:endnote>
  <w:endnote w:type="continuationSeparator" w:id="0">
    <w:p w:rsidR="0059384D" w:rsidRDefault="0059384D" w:rsidP="00B2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38566"/>
      <w:docPartObj>
        <w:docPartGallery w:val="Page Numbers (Bottom of Page)"/>
        <w:docPartUnique/>
      </w:docPartObj>
    </w:sdtPr>
    <w:sdtContent>
      <w:p w:rsidR="00B24928" w:rsidRDefault="00B249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B0">
          <w:rPr>
            <w:noProof/>
          </w:rPr>
          <w:t>6</w:t>
        </w:r>
        <w:r>
          <w:fldChar w:fldCharType="end"/>
        </w:r>
      </w:p>
    </w:sdtContent>
  </w:sdt>
  <w:p w:rsidR="00B24928" w:rsidRDefault="00B249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4D" w:rsidRDefault="0059384D" w:rsidP="00B24928">
      <w:pPr>
        <w:spacing w:after="0" w:line="240" w:lineRule="auto"/>
      </w:pPr>
      <w:r>
        <w:separator/>
      </w:r>
    </w:p>
  </w:footnote>
  <w:footnote w:type="continuationSeparator" w:id="0">
    <w:p w:rsidR="0059384D" w:rsidRDefault="0059384D" w:rsidP="00B2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45342"/>
    <w:multiLevelType w:val="multilevel"/>
    <w:tmpl w:val="8F0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87045"/>
    <w:multiLevelType w:val="hybridMultilevel"/>
    <w:tmpl w:val="A782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6"/>
    <w:rsid w:val="00091EFA"/>
    <w:rsid w:val="000C441D"/>
    <w:rsid w:val="002758C6"/>
    <w:rsid w:val="002977AD"/>
    <w:rsid w:val="00381349"/>
    <w:rsid w:val="003868EF"/>
    <w:rsid w:val="00586347"/>
    <w:rsid w:val="0059384D"/>
    <w:rsid w:val="005B4413"/>
    <w:rsid w:val="0062631A"/>
    <w:rsid w:val="006931B0"/>
    <w:rsid w:val="009141D8"/>
    <w:rsid w:val="009F2345"/>
    <w:rsid w:val="009F7026"/>
    <w:rsid w:val="00B244A8"/>
    <w:rsid w:val="00B24928"/>
    <w:rsid w:val="00C40E57"/>
    <w:rsid w:val="00CA7ED6"/>
    <w:rsid w:val="00D1032B"/>
    <w:rsid w:val="00DA0310"/>
    <w:rsid w:val="00DE6C9C"/>
    <w:rsid w:val="00E55EB1"/>
    <w:rsid w:val="00F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E84CD-CF98-4560-9347-F9D56C0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928"/>
  </w:style>
  <w:style w:type="paragraph" w:styleId="a6">
    <w:name w:val="footer"/>
    <w:basedOn w:val="a"/>
    <w:link w:val="a7"/>
    <w:uiPriority w:val="99"/>
    <w:unhideWhenUsed/>
    <w:rsid w:val="00B2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</cp:revision>
  <dcterms:created xsi:type="dcterms:W3CDTF">2022-11-29T07:02:00Z</dcterms:created>
  <dcterms:modified xsi:type="dcterms:W3CDTF">2022-11-30T20:13:00Z</dcterms:modified>
</cp:coreProperties>
</file>