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D7" w:rsidRPr="00F935A3" w:rsidRDefault="00F935A3" w:rsidP="0023496E">
      <w:pPr>
        <w:jc w:val="center"/>
        <w:rPr>
          <w:rFonts w:ascii="Times New Roman" w:hAnsi="Times New Roman" w:cs="Times New Roman"/>
          <w:b/>
          <w:color w:val="C45911" w:themeColor="accent2" w:themeShade="BF"/>
          <w:sz w:val="28"/>
        </w:rPr>
      </w:pPr>
      <w:r w:rsidRPr="00F935A3">
        <w:rPr>
          <w:rFonts w:ascii="Times New Roman" w:hAnsi="Times New Roman" w:cs="Times New Roman"/>
          <w:b/>
          <w:noProof/>
          <w:color w:val="C45911" w:themeColor="accent2" w:themeShade="BF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-180340</wp:posOffset>
                </wp:positionV>
                <wp:extent cx="6451600" cy="8750300"/>
                <wp:effectExtent l="19050" t="19050" r="25400" b="1270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8750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A0F33" id="Скругленный прямоугольник 1" o:spid="_x0000_s1026" style="position:absolute;margin-left:-30.55pt;margin-top:-14.2pt;width:508pt;height:6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" filled="f" strokecolor="#00b050" strokeweight="2.25pt">
                <v:stroke joinstyle="miter"/>
              </v:roundrect>
            </w:pict>
          </mc:Fallback>
        </mc:AlternateContent>
      </w:r>
      <w:r w:rsidR="005374D7" w:rsidRPr="00F935A3">
        <w:rPr>
          <w:rFonts w:ascii="Times New Roman" w:hAnsi="Times New Roman" w:cs="Times New Roman"/>
          <w:b/>
          <w:color w:val="C45911" w:themeColor="accent2" w:themeShade="BF"/>
          <w:sz w:val="28"/>
        </w:rPr>
        <w:t>Консультация для родителей</w:t>
      </w:r>
    </w:p>
    <w:p w:rsidR="00BF1AE7" w:rsidRPr="00F935A3" w:rsidRDefault="00304899" w:rsidP="0023496E">
      <w:pPr>
        <w:jc w:val="center"/>
        <w:rPr>
          <w:rFonts w:ascii="Times New Roman" w:hAnsi="Times New Roman" w:cs="Times New Roman"/>
          <w:b/>
          <w:color w:val="BF8F00" w:themeColor="accent4" w:themeShade="BF"/>
          <w:sz w:val="32"/>
        </w:rPr>
      </w:pPr>
      <w:r w:rsidRPr="00F935A3">
        <w:rPr>
          <w:rFonts w:ascii="Times New Roman" w:hAnsi="Times New Roman" w:cs="Times New Roman"/>
          <w:b/>
          <w:color w:val="C45911" w:themeColor="accent2" w:themeShade="BF"/>
          <w:sz w:val="32"/>
        </w:rPr>
        <w:t>20 вопросов про лето или как научить ребенка размышлять</w:t>
      </w:r>
    </w:p>
    <w:p w:rsidR="005374D7" w:rsidRPr="00F935A3" w:rsidRDefault="005374D7" w:rsidP="0023496E">
      <w:pPr>
        <w:jc w:val="center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/старший дошкольный возраст/</w:t>
      </w:r>
    </w:p>
    <w:p w:rsidR="0023496E" w:rsidRPr="00F935A3" w:rsidRDefault="0023496E" w:rsidP="004E3D27">
      <w:pPr>
        <w:spacing w:line="36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Развитие речи - это не только формирование правильного произношения, но еще умение думать, размышлять, общаться на разные темы. Лето прекрасная пора для развития ребенка и в том числе для развития речи.</w:t>
      </w:r>
    </w:p>
    <w:p w:rsidR="005374D7" w:rsidRPr="00F935A3" w:rsidRDefault="005374D7" w:rsidP="004E3D27">
      <w:pPr>
        <w:spacing w:line="36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 xml:space="preserve">Чтобы дать правильный ответ не надо все знать. К нему можно </w:t>
      </w:r>
      <w:proofErr w:type="spellStart"/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придти</w:t>
      </w:r>
      <w:proofErr w:type="spellEnd"/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 xml:space="preserve"> путем размышления. Поэтому мы учим детей этому с помощью проблемных вопросов.</w:t>
      </w:r>
    </w:p>
    <w:p w:rsidR="005374D7" w:rsidRPr="00F935A3" w:rsidRDefault="005374D7" w:rsidP="004E3D27">
      <w:pPr>
        <w:spacing w:line="36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Что включает размышление?</w:t>
      </w:r>
    </w:p>
    <w:p w:rsidR="005374D7" w:rsidRPr="00F935A3" w:rsidRDefault="0026170A" w:rsidP="004E3D2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с</w:t>
      </w:r>
      <w:r w:rsidR="005374D7" w:rsidRPr="00F935A3">
        <w:rPr>
          <w:rFonts w:ascii="Times New Roman" w:hAnsi="Times New Roman" w:cs="Times New Roman"/>
          <w:color w:val="833C0B" w:themeColor="accent2" w:themeShade="80"/>
          <w:sz w:val="28"/>
        </w:rPr>
        <w:t>опоставление фактов</w:t>
      </w: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,</w:t>
      </w:r>
    </w:p>
    <w:p w:rsidR="005374D7" w:rsidRPr="00F935A3" w:rsidRDefault="0026170A" w:rsidP="004E3D2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а</w:t>
      </w:r>
      <w:r w:rsidR="005374D7" w:rsidRPr="00F935A3">
        <w:rPr>
          <w:rFonts w:ascii="Times New Roman" w:hAnsi="Times New Roman" w:cs="Times New Roman"/>
          <w:color w:val="833C0B" w:themeColor="accent2" w:themeShade="80"/>
          <w:sz w:val="28"/>
        </w:rPr>
        <w:t>нализ прошлого опыта, знаний, наблюдений</w:t>
      </w: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,</w:t>
      </w:r>
    </w:p>
    <w:p w:rsidR="005374D7" w:rsidRPr="00F935A3" w:rsidRDefault="0026170A" w:rsidP="004E3D2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в</w:t>
      </w:r>
      <w:r w:rsidR="005374D7" w:rsidRPr="00F935A3">
        <w:rPr>
          <w:rFonts w:ascii="Times New Roman" w:hAnsi="Times New Roman" w:cs="Times New Roman"/>
          <w:color w:val="833C0B" w:themeColor="accent2" w:themeShade="80"/>
          <w:sz w:val="28"/>
        </w:rPr>
        <w:t>ычленение главного</w:t>
      </w: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,</w:t>
      </w:r>
    </w:p>
    <w:p w:rsidR="005374D7" w:rsidRPr="00F935A3" w:rsidRDefault="0026170A" w:rsidP="004E3D2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п</w:t>
      </w:r>
      <w:r w:rsidR="005374D7" w:rsidRPr="00F935A3">
        <w:rPr>
          <w:rFonts w:ascii="Times New Roman" w:hAnsi="Times New Roman" w:cs="Times New Roman"/>
          <w:color w:val="833C0B" w:themeColor="accent2" w:themeShade="80"/>
          <w:sz w:val="28"/>
        </w:rPr>
        <w:t>рогнозирование событий</w:t>
      </w: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,</w:t>
      </w:r>
    </w:p>
    <w:p w:rsidR="005374D7" w:rsidRPr="00F935A3" w:rsidRDefault="0026170A" w:rsidP="004E3D2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и</w:t>
      </w:r>
      <w:r w:rsidR="005374D7" w:rsidRPr="00F935A3">
        <w:rPr>
          <w:rFonts w:ascii="Times New Roman" w:hAnsi="Times New Roman" w:cs="Times New Roman"/>
          <w:color w:val="833C0B" w:themeColor="accent2" w:themeShade="80"/>
          <w:sz w:val="28"/>
        </w:rPr>
        <w:t xml:space="preserve"> многое другое</w:t>
      </w: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…</w:t>
      </w:r>
    </w:p>
    <w:p w:rsidR="005374D7" w:rsidRPr="00F935A3" w:rsidRDefault="005374D7" w:rsidP="004E3D27">
      <w:pPr>
        <w:spacing w:line="36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 xml:space="preserve">Подумайте, сколько всего можно </w:t>
      </w:r>
      <w:r w:rsidR="004E3D27" w:rsidRPr="00F935A3">
        <w:rPr>
          <w:rFonts w:ascii="Times New Roman" w:hAnsi="Times New Roman" w:cs="Times New Roman"/>
          <w:color w:val="833C0B" w:themeColor="accent2" w:themeShade="80"/>
          <w:sz w:val="28"/>
        </w:rPr>
        <w:t>развит</w:t>
      </w:r>
      <w:r w:rsidR="0026170A" w:rsidRPr="00F935A3">
        <w:rPr>
          <w:rFonts w:ascii="Times New Roman" w:hAnsi="Times New Roman" w:cs="Times New Roman"/>
          <w:color w:val="833C0B" w:themeColor="accent2" w:themeShade="80"/>
          <w:sz w:val="28"/>
        </w:rPr>
        <w:t>ь</w:t>
      </w: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 xml:space="preserve"> у ребенка, если правильно строить с ним беседу.</w:t>
      </w:r>
    </w:p>
    <w:p w:rsidR="00304899" w:rsidRPr="00F935A3" w:rsidRDefault="00304899" w:rsidP="004E3D27">
      <w:pPr>
        <w:spacing w:line="36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У развивающей беседы есть свои законы, этому нужно учиться</w:t>
      </w:r>
      <w:r w:rsidR="0026170A" w:rsidRPr="00F935A3">
        <w:rPr>
          <w:rFonts w:ascii="Times New Roman" w:hAnsi="Times New Roman" w:cs="Times New Roman"/>
          <w:color w:val="833C0B" w:themeColor="accent2" w:themeShade="80"/>
          <w:sz w:val="28"/>
        </w:rPr>
        <w:t>.</w:t>
      </w:r>
    </w:p>
    <w:p w:rsidR="00304899" w:rsidRPr="00F935A3" w:rsidRDefault="00304899" w:rsidP="004E3D27">
      <w:pPr>
        <w:spacing w:line="36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Как?</w:t>
      </w:r>
    </w:p>
    <w:p w:rsidR="00304899" w:rsidRPr="00F935A3" w:rsidRDefault="00304899" w:rsidP="004E3D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Задайте вопрос из списка</w:t>
      </w:r>
      <w:r w:rsidR="004E3D27" w:rsidRPr="00F935A3">
        <w:rPr>
          <w:rFonts w:ascii="Times New Roman" w:hAnsi="Times New Roman" w:cs="Times New Roman"/>
          <w:color w:val="833C0B" w:themeColor="accent2" w:themeShade="80"/>
          <w:sz w:val="28"/>
        </w:rPr>
        <w:t>,</w:t>
      </w:r>
    </w:p>
    <w:p w:rsidR="00304899" w:rsidRPr="00F935A3" w:rsidRDefault="00304899" w:rsidP="004E3D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Выслушайте ответ</w:t>
      </w:r>
      <w:r w:rsidR="004E3D27" w:rsidRPr="00F935A3">
        <w:rPr>
          <w:rFonts w:ascii="Times New Roman" w:hAnsi="Times New Roman" w:cs="Times New Roman"/>
          <w:color w:val="833C0B" w:themeColor="accent2" w:themeShade="80"/>
          <w:sz w:val="28"/>
        </w:rPr>
        <w:t>,</w:t>
      </w:r>
    </w:p>
    <w:p w:rsidR="00304899" w:rsidRPr="00F935A3" w:rsidRDefault="00304899" w:rsidP="004E3D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Набраться терпения и не давать правильный ответ</w:t>
      </w:r>
      <w:r w:rsidR="004E3D27" w:rsidRPr="00F935A3">
        <w:rPr>
          <w:rFonts w:ascii="Times New Roman" w:hAnsi="Times New Roman" w:cs="Times New Roman"/>
          <w:color w:val="833C0B" w:themeColor="accent2" w:themeShade="80"/>
          <w:sz w:val="28"/>
        </w:rPr>
        <w:t>,</w:t>
      </w:r>
    </w:p>
    <w:p w:rsidR="00304899" w:rsidRPr="00F935A3" w:rsidRDefault="00304899" w:rsidP="004E3D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Начать задавать уточняющие вопросы, подводя к ответу</w:t>
      </w:r>
      <w:r w:rsidR="004E3D27" w:rsidRPr="00F935A3">
        <w:rPr>
          <w:rFonts w:ascii="Times New Roman" w:hAnsi="Times New Roman" w:cs="Times New Roman"/>
          <w:color w:val="833C0B" w:themeColor="accent2" w:themeShade="80"/>
          <w:sz w:val="28"/>
        </w:rPr>
        <w:t>,</w:t>
      </w:r>
    </w:p>
    <w:p w:rsidR="0026170A" w:rsidRPr="00F935A3" w:rsidRDefault="00304899" w:rsidP="004E3D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Подключать наблюдения за окружающим миром</w:t>
      </w:r>
      <w:r w:rsidR="004E3D27" w:rsidRPr="00F935A3">
        <w:rPr>
          <w:rFonts w:ascii="Times New Roman" w:hAnsi="Times New Roman" w:cs="Times New Roman"/>
          <w:color w:val="833C0B" w:themeColor="accent2" w:themeShade="80"/>
          <w:sz w:val="28"/>
        </w:rPr>
        <w:t>.</w:t>
      </w:r>
    </w:p>
    <w:p w:rsidR="0026170A" w:rsidRDefault="0026170A" w:rsidP="0026170A">
      <w:pPr>
        <w:rPr>
          <w:rFonts w:ascii="Times New Roman" w:hAnsi="Times New Roman" w:cs="Times New Roman"/>
          <w:sz w:val="28"/>
        </w:rPr>
      </w:pPr>
    </w:p>
    <w:p w:rsidR="004E3D27" w:rsidRDefault="004E3D27" w:rsidP="0026170A">
      <w:pPr>
        <w:rPr>
          <w:rFonts w:ascii="Times New Roman" w:hAnsi="Times New Roman" w:cs="Times New Roman"/>
          <w:sz w:val="28"/>
        </w:rPr>
      </w:pPr>
    </w:p>
    <w:p w:rsidR="004E3D27" w:rsidRDefault="004E3D27" w:rsidP="0026170A">
      <w:pPr>
        <w:rPr>
          <w:rFonts w:ascii="Times New Roman" w:hAnsi="Times New Roman" w:cs="Times New Roman"/>
          <w:sz w:val="28"/>
        </w:rPr>
      </w:pPr>
    </w:p>
    <w:p w:rsidR="00F935A3" w:rsidRDefault="00F935A3" w:rsidP="0026170A">
      <w:pPr>
        <w:rPr>
          <w:rFonts w:ascii="Times New Roman" w:hAnsi="Times New Roman" w:cs="Times New Roman"/>
          <w:sz w:val="28"/>
        </w:rPr>
      </w:pPr>
      <w:r w:rsidRPr="00F935A3">
        <w:rPr>
          <w:rFonts w:ascii="Times New Roman" w:hAnsi="Times New Roman" w:cs="Times New Roman"/>
          <w:b/>
          <w:noProof/>
          <w:color w:val="C45911" w:themeColor="accent2" w:themeShade="BF"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74A8E" wp14:editId="42A3E48E">
                <wp:simplePos x="0" y="0"/>
                <wp:positionH relativeFrom="column">
                  <wp:posOffset>-465280</wp:posOffset>
                </wp:positionH>
                <wp:positionV relativeFrom="paragraph">
                  <wp:posOffset>-26408</wp:posOffset>
                </wp:positionV>
                <wp:extent cx="6451600" cy="9238593"/>
                <wp:effectExtent l="19050" t="19050" r="25400" b="2032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923859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D9AD0" id="Скругленный прямоугольник 2" o:spid="_x0000_s1026" style="position:absolute;margin-left:-36.65pt;margin-top:-2.1pt;width:508pt;height:7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" filled="f" strokecolor="#00b050" strokeweight="2.25pt">
                <v:stroke joinstyle="miter"/>
              </v:roundrect>
            </w:pict>
          </mc:Fallback>
        </mc:AlternateContent>
      </w:r>
    </w:p>
    <w:p w:rsidR="00F935A3" w:rsidRPr="00F935A3" w:rsidRDefault="0026170A" w:rsidP="00F935A3">
      <w:pPr>
        <w:jc w:val="center"/>
        <w:rPr>
          <w:rFonts w:ascii="Times New Roman" w:hAnsi="Times New Roman" w:cs="Times New Roman"/>
          <w:b/>
          <w:color w:val="C45911" w:themeColor="accent2" w:themeShade="BF"/>
          <w:sz w:val="32"/>
        </w:rPr>
      </w:pPr>
      <w:r w:rsidRPr="00F935A3">
        <w:rPr>
          <w:rFonts w:ascii="Times New Roman" w:hAnsi="Times New Roman" w:cs="Times New Roman"/>
          <w:b/>
          <w:color w:val="C45911" w:themeColor="accent2" w:themeShade="BF"/>
          <w:sz w:val="32"/>
        </w:rPr>
        <w:t>Внимание вопрос!</w:t>
      </w:r>
    </w:p>
    <w:p w:rsidR="0026170A" w:rsidRPr="00F935A3" w:rsidRDefault="0026170A" w:rsidP="00F935A3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Как мы узнаем, что наступило лето?</w:t>
      </w:r>
    </w:p>
    <w:p w:rsidR="0026170A" w:rsidRPr="00F935A3" w:rsidRDefault="0026170A" w:rsidP="00F935A3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Почему летом ночь короче дня?</w:t>
      </w:r>
    </w:p>
    <w:p w:rsidR="0026170A" w:rsidRPr="00F935A3" w:rsidRDefault="0026170A" w:rsidP="00F935A3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От чего зависит длина тени?</w:t>
      </w:r>
    </w:p>
    <w:p w:rsidR="0026170A" w:rsidRPr="00F935A3" w:rsidRDefault="0026170A" w:rsidP="00F935A3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Какие часы называют солнечными? Как из сделать?</w:t>
      </w:r>
    </w:p>
    <w:p w:rsidR="004E3D27" w:rsidRPr="00F935A3" w:rsidRDefault="004E3D27" w:rsidP="00F935A3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Как можно догадаться о приближении грозы?</w:t>
      </w:r>
    </w:p>
    <w:p w:rsidR="0026170A" w:rsidRPr="00F935A3" w:rsidRDefault="0026170A" w:rsidP="00F935A3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Что такое роса?</w:t>
      </w:r>
    </w:p>
    <w:p w:rsidR="0026170A" w:rsidRPr="00F935A3" w:rsidRDefault="0026170A" w:rsidP="00F935A3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Какую пользу приносят лесу птицы?</w:t>
      </w:r>
    </w:p>
    <w:p w:rsidR="0026170A" w:rsidRPr="00F935A3" w:rsidRDefault="0026170A" w:rsidP="00F935A3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Какая польза от насекомых?</w:t>
      </w:r>
    </w:p>
    <w:p w:rsidR="0026170A" w:rsidRPr="00F935A3" w:rsidRDefault="0026170A" w:rsidP="00F935A3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Чем похожа муха и оса? Чем отличаются?</w:t>
      </w:r>
    </w:p>
    <w:p w:rsidR="0026170A" w:rsidRPr="00F935A3" w:rsidRDefault="0026170A" w:rsidP="00F935A3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Что случиться, если в саду появиться много гусениц?</w:t>
      </w:r>
    </w:p>
    <w:p w:rsidR="0026170A" w:rsidRPr="00F935A3" w:rsidRDefault="0026170A" w:rsidP="00F935A3">
      <w:pPr>
        <w:pStyle w:val="a3"/>
        <w:numPr>
          <w:ilvl w:val="0"/>
          <w:numId w:val="4"/>
        </w:numPr>
        <w:tabs>
          <w:tab w:val="left" w:pos="1134"/>
        </w:tabs>
        <w:spacing w:line="48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Почему белка не падает, перепрыгивая с дерево на дерево?</w:t>
      </w:r>
    </w:p>
    <w:p w:rsidR="0026170A" w:rsidRPr="00F935A3" w:rsidRDefault="0026170A" w:rsidP="00F935A3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Почему зайцу легче бежать в гору</w:t>
      </w:r>
      <w:r w:rsidR="004E3D27" w:rsidRPr="00F935A3">
        <w:rPr>
          <w:rFonts w:ascii="Times New Roman" w:hAnsi="Times New Roman" w:cs="Times New Roman"/>
          <w:color w:val="833C0B" w:themeColor="accent2" w:themeShade="80"/>
          <w:sz w:val="28"/>
        </w:rPr>
        <w:t>?</w:t>
      </w:r>
    </w:p>
    <w:p w:rsidR="0026170A" w:rsidRPr="00F935A3" w:rsidRDefault="004E3D27" w:rsidP="00F935A3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Какие части есть у растения?</w:t>
      </w:r>
    </w:p>
    <w:p w:rsidR="004E3D27" w:rsidRPr="00F935A3" w:rsidRDefault="004E3D27" w:rsidP="00F935A3">
      <w:pPr>
        <w:pStyle w:val="a3"/>
        <w:numPr>
          <w:ilvl w:val="0"/>
          <w:numId w:val="4"/>
        </w:numPr>
        <w:tabs>
          <w:tab w:val="left" w:pos="1418"/>
        </w:tabs>
        <w:spacing w:line="48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Почему растение может погибнуть, если повредить его корень?</w:t>
      </w:r>
    </w:p>
    <w:p w:rsidR="004E3D27" w:rsidRPr="00F935A3" w:rsidRDefault="004E3D27" w:rsidP="00F935A3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Как правильно пересадить растение?</w:t>
      </w:r>
    </w:p>
    <w:p w:rsidR="004E3D27" w:rsidRPr="00F935A3" w:rsidRDefault="004E3D27" w:rsidP="00F935A3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Зачем растению цветы?</w:t>
      </w:r>
    </w:p>
    <w:p w:rsidR="004E3D27" w:rsidRPr="00F935A3" w:rsidRDefault="004E3D27" w:rsidP="00F935A3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Почему летом у деревьев зеленые листья?</w:t>
      </w:r>
    </w:p>
    <w:p w:rsidR="004E3D27" w:rsidRPr="00F935A3" w:rsidRDefault="004E3D27" w:rsidP="00F935A3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Что нужно растениям для роста и почему?</w:t>
      </w:r>
    </w:p>
    <w:p w:rsidR="004E3D27" w:rsidRPr="00F935A3" w:rsidRDefault="004E3D27" w:rsidP="00F935A3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Сравни клубнику и землянику. Чем они похожи и чем отличаются?</w:t>
      </w:r>
    </w:p>
    <w:p w:rsidR="004E3D27" w:rsidRPr="003937BA" w:rsidRDefault="004E3D27" w:rsidP="003937BA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833C0B" w:themeColor="accent2" w:themeShade="80"/>
          <w:sz w:val="28"/>
        </w:rPr>
      </w:pPr>
      <w:r w:rsidRPr="00F935A3">
        <w:rPr>
          <w:rFonts w:ascii="Times New Roman" w:hAnsi="Times New Roman" w:cs="Times New Roman"/>
          <w:color w:val="833C0B" w:themeColor="accent2" w:themeShade="80"/>
          <w:sz w:val="28"/>
        </w:rPr>
        <w:t>Почему грибы так называются: подберезовик, подосиновик, белый, лисичка?</w:t>
      </w:r>
      <w:bookmarkStart w:id="0" w:name="_GoBack"/>
      <w:bookmarkEnd w:id="0"/>
    </w:p>
    <w:sectPr w:rsidR="004E3D27" w:rsidRPr="0039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372E"/>
    <w:multiLevelType w:val="hybridMultilevel"/>
    <w:tmpl w:val="A3D4815E"/>
    <w:lvl w:ilvl="0" w:tplc="1A66458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F381B"/>
    <w:multiLevelType w:val="hybridMultilevel"/>
    <w:tmpl w:val="3C0C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31161"/>
    <w:multiLevelType w:val="hybridMultilevel"/>
    <w:tmpl w:val="35DED60A"/>
    <w:lvl w:ilvl="0" w:tplc="1A66458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C7826"/>
    <w:multiLevelType w:val="hybridMultilevel"/>
    <w:tmpl w:val="18444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E7"/>
    <w:rsid w:val="0023496E"/>
    <w:rsid w:val="0026170A"/>
    <w:rsid w:val="00304899"/>
    <w:rsid w:val="003937BA"/>
    <w:rsid w:val="004E3D27"/>
    <w:rsid w:val="005374D7"/>
    <w:rsid w:val="00BF1AE7"/>
    <w:rsid w:val="00F9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B5FD"/>
  <w15:chartTrackingRefBased/>
  <w15:docId w15:val="{3525ABCC-E0E3-4930-8D80-30E031EC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2022-06-20T09:54:00Z</dcterms:created>
  <dcterms:modified xsi:type="dcterms:W3CDTF">2022-06-23T06:59:00Z</dcterms:modified>
</cp:coreProperties>
</file>