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26" w:rsidRPr="00012426" w:rsidRDefault="00012426" w:rsidP="000124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42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012426" w:rsidRPr="00012426" w:rsidRDefault="00012426" w:rsidP="00012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t>к образовательной программе дошкольного образования (в соответствии с ФОП) МДОУ «</w:t>
      </w:r>
      <w:proofErr w:type="gramStart"/>
      <w:r w:rsidRPr="00012426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012426">
        <w:rPr>
          <w:rFonts w:ascii="Times New Roman" w:hAnsi="Times New Roman" w:cs="Times New Roman"/>
          <w:sz w:val="24"/>
          <w:szCs w:val="24"/>
        </w:rPr>
        <w:t xml:space="preserve"> сада №144»</w:t>
      </w:r>
    </w:p>
    <w:p w:rsidR="00012426" w:rsidRPr="00012426" w:rsidRDefault="00012426" w:rsidP="00012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муниципального дошкольного образовательного учреждения «Детский сад №144»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01242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2426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012426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0124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426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0124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426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  <w:proofErr w:type="gramEnd"/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426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с 2 до 7 лет в различных видах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подхода.</w:t>
      </w:r>
      <w:proofErr w:type="gramEnd"/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0124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24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0124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2426">
        <w:rPr>
          <w:rFonts w:ascii="Times New Roman" w:hAnsi="Times New Roman" w:cs="Times New Roman"/>
          <w:sz w:val="24"/>
          <w:szCs w:val="24"/>
        </w:rPr>
        <w:t xml:space="preserve"> и обеспечивает: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426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</w:t>
      </w:r>
      <w:proofErr w:type="spellStart"/>
      <w:r w:rsidRPr="00012426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012426"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учебно-методическую документацию, в составе которой: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воспитания,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режим и распорядок дня для всех возрастных групп ДОО,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работы. В соответствии с требованиями ФГОС ДО в Программе содержится целевой, </w:t>
      </w:r>
      <w:proofErr w:type="gramStart"/>
      <w:r w:rsidRPr="00012426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012426">
        <w:rPr>
          <w:rFonts w:ascii="Times New Roman" w:hAnsi="Times New Roman" w:cs="Times New Roman"/>
          <w:sz w:val="24"/>
          <w:szCs w:val="24"/>
        </w:rPr>
        <w:t xml:space="preserve"> и организационный разделы. В целевом разделе Программы представлены цели, задачи, принципы и подходы к ее формированию; планируемые результаты освоения Программы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lastRenderedPageBreak/>
        <w:t xml:space="preserve">Содержательный раздел Программы включает описание: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разных видов и культурных практик;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способов поддержки детской инициативы;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особенностей взаимодействия педагогического коллектива с семьями обучающихся;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t xml:space="preserve"> </w:t>
      </w: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профессиональной коррекции нарушений развития детей.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t xml:space="preserve"> Организационный раздел Программы включает описание: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психолого-педагогических и кадровых условий реализации Программы;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(далее </w:t>
      </w:r>
      <w:proofErr w:type="gramStart"/>
      <w:r w:rsidRPr="0001242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12426">
        <w:rPr>
          <w:rFonts w:ascii="Times New Roman" w:hAnsi="Times New Roman" w:cs="Times New Roman"/>
          <w:sz w:val="24"/>
          <w:szCs w:val="24"/>
        </w:rPr>
        <w:t xml:space="preserve">ППС);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Программы; </w:t>
      </w:r>
    </w:p>
    <w:p w:rsidR="00012426" w:rsidRPr="00012426" w:rsidRDefault="00012426" w:rsidP="00012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26">
        <w:rPr>
          <w:rFonts w:ascii="Times New Roman" w:hAnsi="Times New Roman" w:cs="Times New Roman"/>
          <w:sz w:val="24"/>
          <w:szCs w:val="24"/>
        </w:rPr>
        <w:sym w:font="Symbol" w:char="F0B7"/>
      </w:r>
      <w:r w:rsidRPr="00012426">
        <w:rPr>
          <w:rFonts w:ascii="Times New Roman" w:hAnsi="Times New Roman" w:cs="Times New Roman"/>
          <w:sz w:val="24"/>
          <w:szCs w:val="24"/>
        </w:rPr>
        <w:t xml:space="preserve">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p w:rsidR="007B66DF" w:rsidRPr="00012426" w:rsidRDefault="007B66DF">
      <w:pPr>
        <w:rPr>
          <w:sz w:val="24"/>
          <w:szCs w:val="24"/>
        </w:rPr>
      </w:pPr>
    </w:p>
    <w:sectPr w:rsidR="007B66DF" w:rsidRPr="00012426" w:rsidSect="007B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12426"/>
    <w:rsid w:val="00012426"/>
    <w:rsid w:val="007B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26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2024-09-08T17:52:00Z</dcterms:created>
  <dcterms:modified xsi:type="dcterms:W3CDTF">2024-09-08T17:53:00Z</dcterms:modified>
</cp:coreProperties>
</file>