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47" w:rsidRPr="002D6C47" w:rsidRDefault="002D6C47" w:rsidP="002D6C4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2D6C47">
        <w:rPr>
          <w:rFonts w:ascii="Georgia" w:eastAsia="Times New Roman" w:hAnsi="Georgia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Консультация для </w:t>
      </w:r>
      <w:r w:rsidR="008D7EFB">
        <w:rPr>
          <w:rFonts w:ascii="Georgia" w:eastAsia="Times New Roman" w:hAnsi="Georgia" w:cs="Times New Roman"/>
          <w:b/>
          <w:color w:val="000000" w:themeColor="text1"/>
          <w:kern w:val="36"/>
          <w:sz w:val="48"/>
          <w:szCs w:val="48"/>
          <w:lang w:eastAsia="ru-RU"/>
        </w:rPr>
        <w:t>педагогов</w:t>
      </w:r>
    </w:p>
    <w:p w:rsidR="002D6C47" w:rsidRDefault="002D6C47" w:rsidP="002D6C4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E36C0A" w:themeColor="accent6" w:themeShade="BF"/>
          <w:kern w:val="36"/>
          <w:sz w:val="36"/>
          <w:szCs w:val="36"/>
          <w:lang w:eastAsia="ru-RU"/>
        </w:rPr>
      </w:pPr>
      <w:r w:rsidRPr="002D6C47">
        <w:rPr>
          <w:rFonts w:ascii="Georgia" w:eastAsia="Times New Roman" w:hAnsi="Georgia" w:cs="Times New Roman"/>
          <w:color w:val="E36C0A" w:themeColor="accent6" w:themeShade="BF"/>
          <w:kern w:val="36"/>
          <w:sz w:val="36"/>
          <w:szCs w:val="36"/>
          <w:lang w:eastAsia="ru-RU"/>
        </w:rPr>
        <w:t>"Математические игры в различных видах деятельности"</w:t>
      </w:r>
    </w:p>
    <w:p w:rsidR="00C66BE3" w:rsidRPr="002D6C47" w:rsidRDefault="00C66BE3" w:rsidP="00C66BE3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E36C0A" w:themeColor="accent6" w:themeShade="BF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E36C0A" w:themeColor="accent6" w:themeShade="BF"/>
          <w:kern w:val="36"/>
          <w:sz w:val="36"/>
          <w:szCs w:val="36"/>
          <w:lang w:eastAsia="ru-RU"/>
        </w:rPr>
        <w:drawing>
          <wp:inline distT="0" distB="0" distL="0" distR="0">
            <wp:extent cx="3094975" cy="2275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-girls-reading-math-book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981" cy="22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E3" w:rsidRDefault="002D6C47" w:rsidP="002D6C4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Математика играет огромную роль в умственном воспитании и в развитии интеллекта человека. В математике заложены огромные возможности для развития мышления детей. Мы знаем, что способом познания окружающего мира для дошкольников является игра. В игре ребенок приобретает новые знания, умения, навыки. Поэтому обучение математике детей дошкольного возраста немыслимо без использования занимательных игр.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Закреплять знания по математике ребенок должен не только на занятиях по ФЭМП, но и в других видах деятельности, организованной воспитателем или ребенком самостоятельно.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Во время утренней беседы обращайте внимание детей на форму различных предметов в окружающем мире, их количество. Например, тарелки круглые, скатерть квадратная, шкаф прямоугольный. Выбери предмет похожий по форме на ту или иную фигуру. </w:t>
      </w:r>
      <w:r w:rsidR="00C66BE3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Спросите,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чего у них по два: две руки, две ноги, два уха, два глаза, две ступни, два локтя, пусть ребенок покажет их. И чего по одному. Поиграйте в игру «Кто больше найдет цифр в окружении?» Дети учатся не только считать, но и ориентироваться в пространстве и времени. Спросите ребенка, что находится слева, справа от него, впереди, сзади. Обращайте внимание на то, когда происходит то или иное событие, используя слова: вчера, сегодня, завтра. Называйте день недели, спросите: а какой был вчера, будет завтра. Называйте текущий месяц, если есть в этом месяце праздники или знаменательные даты, обратите на это внимание. Последовательность частей суток может закрепляться при помощи волшебных часов без циферблата, но с картинками. У малышей стрелку на этих часах может передвигать сказочный персонаж или кукла.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Поиграйте в игру «Найди игрушку». Ребенок ищет, воспитатель направляет его, используя слова «на», «за», «между», «в». Старшим дошкольникам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можно предложить карту или схему со стрелками. Такие игры очень полезны для ориентировки в пространстве.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Большое количество разнообразных математических игр можно организовать с мячом. Игры с числами: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"Назови следующее", "Кто знает - пусть дальше считает", "Назови число на один (два, три.) больше (меньше) ", "Назови соседей</w:t>
      </w:r>
      <w:r w:rsidR="008D7EFB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 Для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того, чтобы дети легко ориентировались в пространстве, во времени, предложите такие игры: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"Что где? " - бросаете мяч ребенку с вопросом "Что слева (справа, сзади, спереди и т. д.) от тебя? ", ребенок, возвращая мяч, отвечает;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"Назови следующий (предыдущий) " - (день недели,</w:t>
      </w:r>
      <w:r w:rsidR="008D7EFB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части суток, времена года)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"Скажи наоборот" - слова с противоположным значением.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Проведение таких игр научит ребенка счету, ориентировке во времени и пространстве, разовьет внимание, мышление, память, логическое мышление и речь. Эти игры можно использовать на прогулке, во время динамической паузы в ходе НОД, во время утренней зарядки.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Математические понятия хорошо отрабатываются на прогулке во время экскурсий и наблюдений за явлениями и предметами окружающего мира. (Выше-ниже, дальше-ближе, толще-тоньше, шире-уже, длиннее-короче). </w:t>
      </w:r>
      <w:r w:rsidR="008D7EFB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Важно,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чтобы ребенок к школе пользовался правильными словами для сравнения по величине, а то все больше употребляются понятия большой-маленький.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 свободное время детям можно предложить вылепить из пластилина знакомые цифры, соединить точки по порядку и разукрасить получившуюся картинку, обвести по трафарету геометрическую фигуру и превратить ее при помощи дорисовки в какой-нибудь предмет. Полезно использовать такую игру, как «Нарисуй что-нибудь с использованием цифр» - здесь дети могут нарисовать лицо человека, узор или какой-нибудь другой предмет, что развивает фантазию детей. Очень полезно предлагать игры-лабиринты и игры</w:t>
      </w:r>
      <w:proofErr w:type="gramStart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-«</w:t>
      </w:r>
      <w:proofErr w:type="spellStart"/>
      <w:proofErr w:type="gramEnd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бродилки</w:t>
      </w:r>
      <w:proofErr w:type="spellEnd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Во время чтения художественной литературой дети учатся отгадывать загадки математического содержания, учат стихи о цифрах, знакомятся со сказками, </w:t>
      </w:r>
      <w:proofErr w:type="spellStart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потешками</w:t>
      </w:r>
      <w:proofErr w:type="spellEnd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считалками в которых присутствуют цифры, пословицами и поговорками. («Один в поле не воин», «7 раз отмерь и один раз отрежь», «2 жадных медвежонка», «3 поросенка» «Два конца, два кольца, посередине гвоздик» и т.д.) Считалки хороши для закрепления нумерации чисел, порядкового и количественного счета. Их заучивание помогает не только развивать память, но и способствует выработке умения вести пересчет предметов.</w:t>
      </w:r>
    </w:p>
    <w:p w:rsidR="002D6C47" w:rsidRPr="008D7EFB" w:rsidRDefault="002D6C47" w:rsidP="002D6C4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Отдельно хочется сказать о работе со сказками. Как же сказка может влиять на формирование элементарных математических представлений? Дело в том, что в сказке много привлекательного: сюжет, герои и обязательный счастливый конец, которому так радуются дети. А ведь детям так нравится помогать сказочному персонажу или самим придумывать сказки. Например,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можно предложить детям выручить семерых козлят, спастись самому от Бабы Яги или злой колдуньи, придумать «Сказку Колобок наоборот» или представить, что вместо</w:t>
      </w:r>
      <w:r w:rsidR="00C66B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большой репка выросла маленькая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Закрепить представление о геометрических фигурах используя сюжет сказки «Три поросёнка», помогут задания: «В каком по форме домике будет комфортно жить поросятам?», «Постройте при помощи геометрических фигур домик поросятам».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Пространство, количество и величина, свойства и отношения достаточно ярко представлены в любимой детьми сказке «Репка».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 сказке «Гуси – лебеди», по сюжету дети прячут героев под яблонькой, предварительно выполнив задание: «Составьте и решите задачу, про яблоки, которые висят на ветке и которые лежат на земле».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Очутившись в сказке «Три медведя», определяют пространственное расположение предметов (справа, слева, впереди, сзади), а также сравнивают предметы мебели по высоте и длине.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 сказке «Цветик-</w:t>
      </w:r>
      <w:proofErr w:type="spellStart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Семицветик</w:t>
      </w:r>
      <w:proofErr w:type="spellEnd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закреплять названия цветов, знания порядкового и количественного счёта , а также уравнивания количества предметов. Можно дать задание детям посчитать «Сколько игрушек у девочки Жени?», «На каком по счёту месте определённая игрушка». Затем, уже размещённые игрушки на полках, сравнить по количеству и определённым способом уравнять их.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Любая детская сказка может превратиться в занимательное математическое приключение и запомниться надолго. Поэтому сказки хорошо использовать при подготовке к проведению математических досугов.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Очень полезно проводить игры и упражнения  «пальчиковый  счёт»</w:t>
      </w:r>
      <w:r w:rsidR="00C66B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которое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является наиболее ранним счётом в развитии человека. Действия с пальчиками сопровождаются проговариванием </w:t>
      </w:r>
      <w:proofErr w:type="spellStart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потешек</w:t>
      </w:r>
      <w:proofErr w:type="spellEnd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стихотворений, прозаических текстов, которые отражают содержание действий. При формирование количественных и временных представлений детей хороший результат дают игры на соотнесение пальцев с днями неделями.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Игры с природным материалом и игры-эксперименты обязательно должны участвовать в процессе ФЭМП. Примеры игр с песком (крупой) и водой: «Следы на песке», «Рисуем цифры», «Рисуем геометрические фигуры</w:t>
      </w:r>
      <w:r w:rsidR="008D7EFB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 «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Считаем предметы», «Ищем </w:t>
      </w:r>
      <w:r w:rsidR="008D7EFB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фигуры», «Печём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куличики»,</w:t>
      </w:r>
      <w:r w:rsidR="008D7EFB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«Много – мало – пусто»,</w:t>
      </w:r>
      <w:r w:rsidR="00C66B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«Цифры – рыбки», «Угадай цифру, плавающую «на животе»,</w:t>
      </w:r>
      <w:r w:rsidR="00C66B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«Сколько ведёрок с водой</w:t>
      </w:r>
      <w:proofErr w:type="gramStart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Большой</w:t>
      </w:r>
      <w:proofErr w:type="gramEnd"/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интерес у детей вызывают игры со счетными палочками, прищепками и цветными крышечками. Все они могут быть использованы в играх с математическим содержанием. Дети отрабатывают навыки счета, конструируют, выкладывают по цвету, по величине, с чередованием. Учатся выделять, сравнивать, объединять предметы в группы, выполнять действия по подражанию и образцу.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Бывает, </w:t>
      </w:r>
      <w:r w:rsidR="00C66B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что дети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 всегда понимают смысл выполняемых ими математических действий: для чего нужно считать, измерять; выполнять их не приближённо, а точно? Для этого наряду с дидактическими играми 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воспитатель может после занятия со старшими дошкольниками организовать сюжетно-дидактическую игру, которая даёт ребёнку возможность практически использовать, закрепить и уточнить полученные на занятиях знания. Можно организовать следующие сюжетно-дидактические игры: «Путешествие в дальние страны», «Больница», «Кафе»», «Автопарк», «Уличное движение</w:t>
      </w:r>
      <w:r w:rsidR="008D7EFB"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 «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Магазин», «Строители». </w:t>
      </w:r>
    </w:p>
    <w:p w:rsidR="002D6C47" w:rsidRPr="008D7EFB" w:rsidRDefault="002D6C47" w:rsidP="002D6C4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Принципы проведения таких игр: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1) отбор математических знаний, полученных на занятиях;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2) ознакомление детей с деятельностью взрослых, в которую входят действия счёта и измерения;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3) отражение знакомой детям деятельности взрослых в сюжете и содержании игр;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4) непосредственное участие в игре воспитателя, выполняющего наряду с детьми игровую роль.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Особое внимание воспитателю следует уделять содержанию предметно-развивающей среды, а именно наличию игр с математическим содержанием. Все игры должны быть доступны детям и соответствовать их возрасту. </w:t>
      </w: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Обучение математике не должно быть скучным для детей, ребёнок запоминает только то, что ему интересно.</w:t>
      </w:r>
    </w:p>
    <w:p w:rsidR="008D7EFB" w:rsidRDefault="008D7EFB" w:rsidP="008D7EFB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Спасибо за внимание!</w:t>
      </w:r>
    </w:p>
    <w:p w:rsidR="00C66BE3" w:rsidRPr="008D7EFB" w:rsidRDefault="00C66BE3" w:rsidP="008D7EFB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 wp14:anchorId="186B9993" wp14:editId="72EF4862">
            <wp:extent cx="4105275" cy="2512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697709_gas-kvas-com-p-matematika-v-detskom-sadu-risunok-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634" cy="251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47" w:rsidRPr="008D7EFB" w:rsidRDefault="002D6C47" w:rsidP="002D6C4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7E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D14EBF" w:rsidRPr="008D7EFB" w:rsidRDefault="00D14EBF">
      <w:pPr>
        <w:rPr>
          <w:sz w:val="28"/>
          <w:szCs w:val="28"/>
        </w:rPr>
      </w:pPr>
    </w:p>
    <w:sectPr w:rsidR="00D14EBF" w:rsidRPr="008D7EFB" w:rsidSect="002D6C4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47"/>
    <w:rsid w:val="002D6C47"/>
    <w:rsid w:val="008D7EFB"/>
    <w:rsid w:val="00C66BE3"/>
    <w:rsid w:val="00D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9F5A-1003-4347-875E-31DBFCF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BF"/>
  </w:style>
  <w:style w:type="paragraph" w:styleId="1">
    <w:name w:val="heading 1"/>
    <w:basedOn w:val="a"/>
    <w:link w:val="10"/>
    <w:uiPriority w:val="9"/>
    <w:qFormat/>
    <w:rsid w:val="002D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C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37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9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1253</Words>
  <Characters>7147</Characters>
  <Application>Microsoft Office Word</Application>
  <DocSecurity>0</DocSecurity>
  <Lines>59</Lines>
  <Paragraphs>16</Paragraphs>
  <ScaleCrop>false</ScaleCrop>
  <Company>Microsoft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HP</cp:lastModifiedBy>
  <cp:revision>5</cp:revision>
  <dcterms:created xsi:type="dcterms:W3CDTF">2015-09-14T17:17:00Z</dcterms:created>
  <dcterms:modified xsi:type="dcterms:W3CDTF">2023-10-20T06:17:00Z</dcterms:modified>
</cp:coreProperties>
</file>