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E1" w:rsidRDefault="00F737E1" w:rsidP="00F737E1">
      <w:pPr>
        <w:spacing w:before="375" w:after="375" w:line="240" w:lineRule="auto"/>
        <w:ind w:left="-284" w:right="375"/>
        <w:outlineLvl w:val="2"/>
        <w:rPr>
          <w:rFonts w:ascii="Arial" w:eastAsia="Times New Roman" w:hAnsi="Arial" w:cs="Arial"/>
          <w:b/>
          <w:bCs/>
          <w:color w:val="333333"/>
          <w:sz w:val="24"/>
          <w:szCs w:val="24"/>
          <w:lang w:eastAsia="ru-RU"/>
        </w:rPr>
      </w:pPr>
      <w:r>
        <w:rPr>
          <w:rFonts w:ascii="Arial" w:eastAsia="Times New Roman" w:hAnsi="Arial" w:cs="Arial"/>
          <w:b/>
          <w:bCs/>
          <w:color w:val="333333"/>
          <w:sz w:val="24"/>
          <w:szCs w:val="24"/>
          <w:lang w:eastAsia="ru-RU"/>
        </w:rPr>
        <w:t>Интегрированное игровое занятие «Путешествие в город геометрических фигур»</w:t>
      </w:r>
    </w:p>
    <w:p w:rsidR="00F737E1" w:rsidRDefault="00F737E1" w:rsidP="00F737E1">
      <w:pPr>
        <w:spacing w:after="0" w:line="240" w:lineRule="auto"/>
        <w:ind w:left="375" w:right="375"/>
        <w:jc w:val="center"/>
        <w:rPr>
          <w:rFonts w:ascii="Verdana" w:eastAsia="Times New Roman" w:hAnsi="Verdana" w:cs="Times New Roman"/>
          <w:color w:val="00B050"/>
          <w:sz w:val="24"/>
          <w:szCs w:val="24"/>
          <w:lang w:eastAsia="ru-RU"/>
        </w:rPr>
      </w:pPr>
      <w:r>
        <w:rPr>
          <w:rFonts w:ascii="Verdana" w:eastAsia="Times New Roman" w:hAnsi="Verdana" w:cs="Times New Roman"/>
          <w:color w:val="00B050"/>
          <w:sz w:val="24"/>
          <w:szCs w:val="24"/>
          <w:lang w:eastAsia="ru-RU"/>
        </w:rPr>
        <w:t>Доброе утро, дорогие ребята и уважаемые взрослые!</w:t>
      </w:r>
    </w:p>
    <w:p w:rsidR="00F737E1" w:rsidRDefault="00F737E1" w:rsidP="00F737E1">
      <w:pPr>
        <w:spacing w:after="0" w:line="240" w:lineRule="auto"/>
        <w:ind w:left="375" w:right="375"/>
        <w:jc w:val="center"/>
        <w:rPr>
          <w:rFonts w:ascii="Verdana" w:eastAsia="Times New Roman" w:hAnsi="Verdana" w:cs="Times New Roman"/>
          <w:color w:val="00B050"/>
          <w:sz w:val="24"/>
          <w:szCs w:val="24"/>
          <w:lang w:eastAsia="ru-RU"/>
        </w:rPr>
      </w:pPr>
    </w:p>
    <w:p w:rsidR="00F737E1" w:rsidRDefault="00F737E1" w:rsidP="00F737E1">
      <w:pPr>
        <w:spacing w:after="0" w:line="240" w:lineRule="auto"/>
        <w:ind w:left="-993" w:right="-1"/>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На              </w:t>
      </w:r>
    </w:p>
    <w:p w:rsidR="00F737E1" w:rsidRDefault="00F737E1" w:rsidP="00F737E1">
      <w:pPr>
        <w:spacing w:after="0" w:line="240" w:lineRule="auto"/>
        <w:ind w:left="-426" w:right="-1"/>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Я предлагаю отправиться вам в сказочное путешествие - в город плоских геометрических фигур. Почему плоских? Да потому, что их можно нарисовать на любой плоскости, выстричь из листа бумаги и спрятать под ним. Узнаёте жителей города? Назовите их</w:t>
      </w:r>
    </w:p>
    <w:p w:rsidR="00F737E1" w:rsidRDefault="00F737E1" w:rsidP="00F737E1">
      <w:pPr>
        <w:spacing w:after="0" w:line="240" w:lineRule="auto"/>
        <w:ind w:left="-426" w:right="-1"/>
        <w:rPr>
          <w:rFonts w:ascii="Verdana" w:eastAsia="Times New Roman" w:hAnsi="Verdana" w:cs="Times New Roman"/>
          <w:color w:val="000000"/>
          <w:sz w:val="24"/>
          <w:szCs w:val="24"/>
          <w:lang w:eastAsia="ru-RU"/>
        </w:rPr>
      </w:pPr>
    </w:p>
    <w:p w:rsidR="00F737E1" w:rsidRDefault="00F737E1" w:rsidP="00F737E1">
      <w:pPr>
        <w:spacing w:after="0" w:line="240" w:lineRule="auto"/>
        <w:ind w:left="-426" w:right="-1"/>
        <w:jc w:val="center"/>
        <w:rPr>
          <w:rFonts w:ascii="Verdana" w:eastAsia="Times New Roman" w:hAnsi="Verdana" w:cs="Times New Roman"/>
          <w:color w:val="000000"/>
          <w:sz w:val="24"/>
          <w:szCs w:val="24"/>
          <w:lang w:eastAsia="ru-RU"/>
        </w:rPr>
      </w:pPr>
      <w:r>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r>
        <w:rPr>
          <w:rFonts w:ascii="Verdana" w:eastAsia="Times New Roman" w:hAnsi="Verdana" w:cs="Times New Roman"/>
          <w:noProof/>
          <w:color w:val="000000"/>
          <w:sz w:val="24"/>
          <w:szCs w:val="24"/>
          <w:lang w:eastAsia="ru-RU"/>
        </w:rPr>
        <w:drawing>
          <wp:inline distT="0" distB="0" distL="0" distR="0">
            <wp:extent cx="2828925" cy="1885950"/>
            <wp:effectExtent l="0" t="0" r="9525" b="0"/>
            <wp:docPr id="8" name="Рисунок 8" descr="плоск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лоские"/>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8925" cy="1885950"/>
                    </a:xfrm>
                    <a:prstGeom prst="rect">
                      <a:avLst/>
                    </a:prstGeom>
                    <a:noFill/>
                    <a:ln>
                      <a:noFill/>
                    </a:ln>
                  </pic:spPr>
                </pic:pic>
              </a:graphicData>
            </a:graphic>
          </wp:inline>
        </w:drawing>
      </w:r>
    </w:p>
    <w:p w:rsidR="00F737E1" w:rsidRDefault="00F737E1" w:rsidP="00F737E1">
      <w:pPr>
        <w:spacing w:after="0" w:line="240" w:lineRule="auto"/>
        <w:ind w:right="375"/>
        <w:rPr>
          <w:rFonts w:ascii="Verdana" w:eastAsia="Times New Roman" w:hAnsi="Verdana" w:cs="Times New Roman"/>
          <w:color w:val="000000"/>
          <w:sz w:val="24"/>
          <w:szCs w:val="24"/>
          <w:lang w:eastAsia="ru-RU"/>
        </w:rPr>
      </w:pPr>
    </w:p>
    <w:p w:rsidR="00F737E1" w:rsidRDefault="00F737E1" w:rsidP="00F737E1">
      <w:pPr>
        <w:spacing w:after="0" w:line="240" w:lineRule="auto"/>
        <w:ind w:right="375"/>
        <w:rPr>
          <w:rFonts w:ascii="Verdana" w:eastAsia="Times New Roman" w:hAnsi="Verdana" w:cs="Times New Roman"/>
          <w:color w:val="0070C0"/>
          <w:sz w:val="24"/>
          <w:szCs w:val="24"/>
          <w:lang w:eastAsia="ru-RU"/>
        </w:rPr>
      </w:pPr>
      <w:r>
        <w:rPr>
          <w:rFonts w:ascii="Verdana" w:eastAsia="Times New Roman" w:hAnsi="Verdana" w:cs="Times New Roman"/>
          <w:color w:val="000000"/>
          <w:sz w:val="24"/>
          <w:szCs w:val="24"/>
          <w:lang w:eastAsia="ru-RU"/>
        </w:rPr>
        <w:t xml:space="preserve">Чтобы сказка ожила, попробуйте сделать сами жителей города с помощью ножниц </w:t>
      </w:r>
      <w:r>
        <w:rPr>
          <w:rFonts w:ascii="Verdana" w:eastAsia="Times New Roman" w:hAnsi="Verdana" w:cs="Times New Roman"/>
          <w:color w:val="0070C0"/>
          <w:sz w:val="24"/>
          <w:szCs w:val="24"/>
          <w:lang w:eastAsia="ru-RU"/>
        </w:rPr>
        <w:t>(</w:t>
      </w:r>
      <w:r>
        <w:rPr>
          <w:rFonts w:ascii="Verdana" w:eastAsia="Times New Roman" w:hAnsi="Verdana" w:cs="Times New Roman"/>
          <w:color w:val="00B0F0"/>
          <w:sz w:val="24"/>
          <w:szCs w:val="24"/>
          <w:lang w:eastAsia="ru-RU"/>
        </w:rPr>
        <w:t>дать детям 4 бумажных квадрата из цветной бумаги средней величины</w:t>
      </w:r>
      <w:r>
        <w:rPr>
          <w:rFonts w:ascii="Verdana" w:eastAsia="Times New Roman" w:hAnsi="Verdana" w:cs="Times New Roman"/>
          <w:color w:val="0070C0"/>
          <w:sz w:val="24"/>
          <w:szCs w:val="24"/>
          <w:lang w:eastAsia="ru-RU"/>
        </w:rPr>
        <w:t xml:space="preserve">) </w:t>
      </w:r>
      <w:r>
        <w:rPr>
          <w:rFonts w:ascii="Verdana" w:eastAsia="Times New Roman" w:hAnsi="Verdana" w:cs="Times New Roman"/>
          <w:color w:val="C45911" w:themeColor="accent2" w:themeShade="BF"/>
          <w:sz w:val="24"/>
          <w:szCs w:val="24"/>
          <w:lang w:eastAsia="ru-RU"/>
        </w:rPr>
        <w:t>Разрежьте первый квадрат так, чтобы получилось 2 прямоугольника, из 1 прямоугольника выстригите овал (</w:t>
      </w:r>
      <w:r>
        <w:rPr>
          <w:rFonts w:ascii="Verdana" w:eastAsia="Times New Roman" w:hAnsi="Verdana" w:cs="Times New Roman"/>
          <w:color w:val="00B0F0"/>
          <w:sz w:val="24"/>
          <w:szCs w:val="24"/>
          <w:lang w:eastAsia="ru-RU"/>
        </w:rPr>
        <w:t>способом обрезания углов</w:t>
      </w:r>
      <w:r>
        <w:rPr>
          <w:rFonts w:ascii="Verdana" w:eastAsia="Times New Roman" w:hAnsi="Verdana" w:cs="Times New Roman"/>
          <w:color w:val="C45911" w:themeColor="accent2" w:themeShade="BF"/>
          <w:sz w:val="24"/>
          <w:szCs w:val="24"/>
          <w:lang w:eastAsia="ru-RU"/>
        </w:rPr>
        <w:t>) из второго квадрата выстригите круг (</w:t>
      </w:r>
      <w:r>
        <w:rPr>
          <w:rFonts w:ascii="Verdana" w:eastAsia="Times New Roman" w:hAnsi="Verdana" w:cs="Times New Roman"/>
          <w:color w:val="00B0F0"/>
          <w:sz w:val="24"/>
          <w:szCs w:val="24"/>
          <w:lang w:eastAsia="ru-RU"/>
        </w:rPr>
        <w:t>способом обрезания углов</w:t>
      </w:r>
      <w:r>
        <w:rPr>
          <w:rFonts w:ascii="Verdana" w:eastAsia="Times New Roman" w:hAnsi="Verdana" w:cs="Times New Roman"/>
          <w:color w:val="C45911" w:themeColor="accent2" w:themeShade="BF"/>
          <w:sz w:val="24"/>
          <w:szCs w:val="24"/>
          <w:lang w:eastAsia="ru-RU"/>
        </w:rPr>
        <w:t>),</w:t>
      </w:r>
    </w:p>
    <w:p w:rsidR="00F737E1" w:rsidRDefault="00F737E1" w:rsidP="00F737E1">
      <w:pPr>
        <w:spacing w:after="0" w:line="240" w:lineRule="auto"/>
        <w:ind w:right="375"/>
        <w:rPr>
          <w:rFonts w:ascii="Verdana" w:eastAsia="Times New Roman" w:hAnsi="Verdana" w:cs="Times New Roman"/>
          <w:color w:val="C45911" w:themeColor="accent2" w:themeShade="BF"/>
          <w:sz w:val="24"/>
          <w:szCs w:val="24"/>
          <w:lang w:eastAsia="ru-RU"/>
        </w:rPr>
      </w:pPr>
      <w:r>
        <w:rPr>
          <w:rFonts w:ascii="Verdana" w:eastAsia="Times New Roman" w:hAnsi="Verdana" w:cs="Times New Roman"/>
          <w:color w:val="C45911" w:themeColor="accent2" w:themeShade="BF"/>
          <w:sz w:val="24"/>
          <w:szCs w:val="24"/>
          <w:lang w:eastAsia="ru-RU"/>
        </w:rPr>
        <w:t>третий квадрат согните и разрежьте на 2 одинаковых треугольника, у вас останется ещё один целый квадрат.</w:t>
      </w:r>
    </w:p>
    <w:p w:rsidR="00F737E1" w:rsidRDefault="00F737E1" w:rsidP="00F737E1">
      <w:pPr>
        <w:spacing w:after="0" w:line="240" w:lineRule="auto"/>
        <w:ind w:right="375"/>
        <w:rPr>
          <w:rFonts w:ascii="Verdana" w:eastAsia="Times New Roman" w:hAnsi="Verdana" w:cs="Times New Roman"/>
          <w:color w:val="C45911" w:themeColor="accent2" w:themeShade="BF"/>
          <w:sz w:val="24"/>
          <w:szCs w:val="24"/>
          <w:lang w:eastAsia="ru-RU"/>
        </w:rPr>
      </w:pPr>
      <w:r>
        <w:rPr>
          <w:rFonts w:ascii="Verdana" w:eastAsia="Times New Roman" w:hAnsi="Verdana" w:cs="Times New Roman"/>
          <w:color w:val="C45911" w:themeColor="accent2" w:themeShade="BF"/>
          <w:sz w:val="24"/>
          <w:szCs w:val="24"/>
          <w:lang w:eastAsia="ru-RU"/>
        </w:rPr>
        <w:t xml:space="preserve">    </w:t>
      </w:r>
    </w:p>
    <w:p w:rsidR="00F737E1" w:rsidRDefault="00F737E1" w:rsidP="00F737E1">
      <w:pPr>
        <w:spacing w:after="0" w:line="240" w:lineRule="auto"/>
        <w:ind w:right="375"/>
        <w:rPr>
          <w:rFonts w:ascii="Verdana" w:eastAsia="Times New Roman" w:hAnsi="Verdana" w:cs="Times New Roman"/>
          <w:sz w:val="24"/>
          <w:szCs w:val="24"/>
          <w:lang w:eastAsia="ru-RU"/>
        </w:rPr>
      </w:pPr>
      <w:r>
        <w:rPr>
          <w:rFonts w:ascii="Verdana" w:eastAsia="Times New Roman" w:hAnsi="Verdana" w:cs="Times New Roman"/>
          <w:color w:val="000000"/>
          <w:sz w:val="24"/>
          <w:szCs w:val="24"/>
          <w:lang w:eastAsia="ru-RU"/>
        </w:rPr>
        <w:t xml:space="preserve">В этом городе геометрические фигуры везде-везде. На улицах растут деревья с кронами, похожими на геометрические фигуры. </w:t>
      </w:r>
    </w:p>
    <w:p w:rsidR="00F737E1" w:rsidRDefault="00F737E1" w:rsidP="00F737E1">
      <w:pPr>
        <w:spacing w:before="375" w:after="375" w:line="240" w:lineRule="auto"/>
        <w:ind w:left="375" w:right="375"/>
        <w:outlineLvl w:val="2"/>
        <w:rPr>
          <w:rFonts w:ascii="Verdana" w:eastAsia="Times New Roman" w:hAnsi="Verdana" w:cs="Times New Roman"/>
          <w:color w:val="000000"/>
          <w:sz w:val="24"/>
          <w:szCs w:val="24"/>
          <w:lang w:eastAsia="ru-RU"/>
        </w:rPr>
      </w:pPr>
      <w:r>
        <w:rPr>
          <w:rFonts w:ascii="Arial" w:eastAsia="Times New Roman" w:hAnsi="Arial" w:cs="Arial"/>
          <w:b/>
          <w:noProof/>
          <w:color w:val="333333"/>
          <w:sz w:val="26"/>
          <w:szCs w:val="26"/>
          <w:lang w:eastAsia="ru-RU"/>
        </w:rPr>
        <w:drawing>
          <wp:inline distT="0" distB="0" distL="0" distR="0">
            <wp:extent cx="5734050" cy="1981200"/>
            <wp:effectExtent l="0" t="0" r="0" b="0"/>
            <wp:docPr id="7" name="Рисунок 7" descr="геометрическое дер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ометрическое дерев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981200"/>
                    </a:xfrm>
                    <a:prstGeom prst="rect">
                      <a:avLst/>
                    </a:prstGeom>
                    <a:noFill/>
                    <a:ln>
                      <a:noFill/>
                    </a:ln>
                  </pic:spPr>
                </pic:pic>
              </a:graphicData>
            </a:graphic>
          </wp:inline>
        </w:drawing>
      </w:r>
      <w:r>
        <w:rPr>
          <w:rFonts w:ascii="Verdana" w:eastAsia="Times New Roman" w:hAnsi="Verdana" w:cs="Times New Roman"/>
          <w:color w:val="000000"/>
          <w:sz w:val="24"/>
          <w:szCs w:val="24"/>
          <w:lang w:eastAsia="ru-RU"/>
        </w:rPr>
        <w:t xml:space="preserve"> </w:t>
      </w:r>
    </w:p>
    <w:p w:rsidR="00F737E1" w:rsidRDefault="00F737E1" w:rsidP="00F737E1">
      <w:pPr>
        <w:spacing w:before="375" w:after="375" w:line="240" w:lineRule="auto"/>
        <w:ind w:right="375"/>
        <w:outlineLvl w:val="2"/>
        <w:rPr>
          <w:rFonts w:ascii="Arial" w:eastAsia="Times New Roman" w:hAnsi="Arial" w:cs="Arial"/>
          <w:b/>
          <w:bCs/>
          <w:color w:val="833C0B" w:themeColor="accent2" w:themeShade="80"/>
          <w:sz w:val="24"/>
          <w:szCs w:val="24"/>
          <w:lang w:eastAsia="ru-RU"/>
        </w:rPr>
      </w:pPr>
      <w:r>
        <w:rPr>
          <w:rFonts w:ascii="Verdana" w:eastAsia="Times New Roman" w:hAnsi="Verdana" w:cs="Times New Roman"/>
          <w:color w:val="833C0B" w:themeColor="accent2" w:themeShade="80"/>
          <w:sz w:val="24"/>
          <w:szCs w:val="24"/>
          <w:lang w:eastAsia="ru-RU"/>
        </w:rPr>
        <w:t>Покажите дерево, с кроной похожей на круг (овал, треугольник, прямоугольник, квадрат).</w:t>
      </w:r>
      <w:r>
        <w:rPr>
          <w:rFonts w:ascii="Verdana" w:eastAsia="Times New Roman" w:hAnsi="Verdana" w:cs="Times New Roman"/>
          <w:color w:val="833C0B" w:themeColor="accent2" w:themeShade="80"/>
          <w:sz w:val="24"/>
          <w:szCs w:val="24"/>
          <w:lang w:eastAsia="ru-RU"/>
        </w:rPr>
        <w:br/>
      </w:r>
      <w:r>
        <w:rPr>
          <w:rFonts w:ascii="Verdana" w:eastAsia="Times New Roman" w:hAnsi="Verdana" w:cs="Times New Roman"/>
          <w:color w:val="833C0B" w:themeColor="accent2" w:themeShade="80"/>
          <w:sz w:val="24"/>
          <w:szCs w:val="24"/>
          <w:lang w:eastAsia="ru-RU"/>
        </w:rPr>
        <w:lastRenderedPageBreak/>
        <w:t>Какое по счету дерево с круглой кроной (овальной, треугольной, прямоугольной, квадратной)? Дерево с какой кроной стоит между вторым и четвертым?</w:t>
      </w:r>
    </w:p>
    <w:p w:rsidR="00F737E1" w:rsidRDefault="00F737E1" w:rsidP="00F737E1">
      <w:pPr>
        <w:spacing w:before="375" w:after="375" w:line="240" w:lineRule="auto"/>
        <w:ind w:right="375"/>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Рассмотрите дома геометрической города.</w:t>
      </w:r>
      <w:r>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r>
        <w:rPr>
          <w:rFonts w:ascii="Verdana" w:eastAsia="Times New Roman" w:hAnsi="Verdana" w:cs="Times New Roman"/>
          <w:noProof/>
          <w:color w:val="000000"/>
          <w:sz w:val="24"/>
          <w:szCs w:val="24"/>
          <w:lang w:eastAsia="ru-RU"/>
        </w:rPr>
        <w:drawing>
          <wp:inline distT="0" distB="0" distL="0" distR="0">
            <wp:extent cx="5286375" cy="3152775"/>
            <wp:effectExtent l="0" t="0" r="9525" b="9525"/>
            <wp:docPr id="6" name="Рисунок 6" descr="го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город"/>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3152775"/>
                    </a:xfrm>
                    <a:prstGeom prst="rect">
                      <a:avLst/>
                    </a:prstGeom>
                    <a:noFill/>
                    <a:ln>
                      <a:noFill/>
                    </a:ln>
                  </pic:spPr>
                </pic:pic>
              </a:graphicData>
            </a:graphic>
          </wp:inline>
        </w:drawing>
      </w:r>
    </w:p>
    <w:p w:rsidR="00F737E1" w:rsidRDefault="00F737E1" w:rsidP="00F737E1">
      <w:pPr>
        <w:spacing w:after="0" w:line="240" w:lineRule="auto"/>
        <w:ind w:right="375"/>
        <w:rPr>
          <w:rFonts w:ascii="Verdana" w:eastAsia="Times New Roman" w:hAnsi="Verdana" w:cs="Times New Roman"/>
          <w:color w:val="833C0B" w:themeColor="accent2" w:themeShade="80"/>
          <w:sz w:val="24"/>
          <w:szCs w:val="24"/>
          <w:lang w:eastAsia="ru-RU"/>
        </w:rPr>
      </w:pPr>
      <w:r>
        <w:rPr>
          <w:rFonts w:ascii="Verdana" w:eastAsia="Times New Roman" w:hAnsi="Verdana" w:cs="Times New Roman"/>
          <w:color w:val="833C0B" w:themeColor="accent2" w:themeShade="80"/>
          <w:sz w:val="24"/>
          <w:szCs w:val="24"/>
          <w:lang w:eastAsia="ru-RU"/>
        </w:rPr>
        <w:t>Как вы думаете, в каком доме живет какая геометрическая фигура?</w:t>
      </w:r>
      <w:r>
        <w:rPr>
          <w:rFonts w:ascii="Verdana" w:eastAsia="Times New Roman" w:hAnsi="Verdana" w:cs="Times New Roman"/>
          <w:color w:val="833C0B" w:themeColor="accent2" w:themeShade="80"/>
          <w:sz w:val="24"/>
          <w:szCs w:val="24"/>
          <w:lang w:eastAsia="ru-RU"/>
        </w:rPr>
        <w:br/>
        <w:t>Чей дом самый высокий (низкий)?</w:t>
      </w:r>
      <w:r>
        <w:rPr>
          <w:rFonts w:ascii="Verdana" w:eastAsia="Times New Roman" w:hAnsi="Verdana" w:cs="Times New Roman"/>
          <w:color w:val="833C0B" w:themeColor="accent2" w:themeShade="80"/>
          <w:sz w:val="24"/>
          <w:szCs w:val="24"/>
          <w:lang w:eastAsia="ru-RU"/>
        </w:rPr>
        <w:br/>
        <w:t>Чей дом самый широкий (узкий)?</w:t>
      </w:r>
      <w:r>
        <w:rPr>
          <w:rFonts w:ascii="Verdana" w:eastAsia="Times New Roman" w:hAnsi="Verdana" w:cs="Times New Roman"/>
          <w:color w:val="833C0B" w:themeColor="accent2" w:themeShade="80"/>
          <w:sz w:val="24"/>
          <w:szCs w:val="24"/>
          <w:lang w:eastAsia="ru-RU"/>
        </w:rPr>
        <w:br/>
        <w:t>Покажите на число, обозначающее количество окон в треугольном доме, в овальном доме, в прямоугольном доме.</w:t>
      </w:r>
    </w:p>
    <w:p w:rsidR="00F737E1" w:rsidRDefault="00F737E1" w:rsidP="00F737E1">
      <w:pPr>
        <w:spacing w:after="0" w:line="240" w:lineRule="auto"/>
        <w:ind w:right="375"/>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Предлагаю немного отдохнуть, вставайте из-за стола, а взрослые помогут вам сделать несложные упражнения:</w:t>
      </w:r>
    </w:p>
    <w:p w:rsidR="00F737E1" w:rsidRDefault="00F737E1" w:rsidP="00F737E1">
      <w:pPr>
        <w:spacing w:after="0" w:line="240" w:lineRule="auto"/>
        <w:ind w:right="375"/>
        <w:jc w:val="center"/>
        <w:rPr>
          <w:rFonts w:ascii="Verdana" w:eastAsia="Times New Roman" w:hAnsi="Verdana" w:cs="Times New Roman"/>
          <w:color w:val="000000"/>
          <w:sz w:val="24"/>
          <w:szCs w:val="24"/>
          <w:lang w:eastAsia="ru-RU"/>
        </w:rPr>
      </w:pPr>
      <w:r>
        <w:rPr>
          <w:rFonts w:ascii="Verdana" w:eastAsia="Times New Roman" w:hAnsi="Verdana" w:cs="Times New Roman"/>
          <w:color w:val="833C0B" w:themeColor="accent2" w:themeShade="80"/>
          <w:sz w:val="28"/>
          <w:szCs w:val="28"/>
          <w:lang w:eastAsia="ru-RU"/>
        </w:rPr>
        <w:t xml:space="preserve"> «Сосчитай и сделай»</w:t>
      </w:r>
      <w:r>
        <w:rPr>
          <w:rFonts w:ascii="Verdana" w:eastAsia="Times New Roman" w:hAnsi="Verdana" w:cs="Times New Roman"/>
          <w:color w:val="000000"/>
          <w:sz w:val="24"/>
          <w:szCs w:val="24"/>
          <w:lang w:eastAsia="ru-RU"/>
        </w:rPr>
        <w:br/>
        <w:t xml:space="preserve">                           Сколько треугольников в елочке зеленой,</w:t>
      </w:r>
    </w:p>
    <w:p w:rsidR="00F737E1" w:rsidRDefault="00F737E1" w:rsidP="00F737E1">
      <w:pPr>
        <w:spacing w:after="0" w:line="240" w:lineRule="auto"/>
        <w:ind w:right="375"/>
        <w:rPr>
          <w:rFonts w:ascii="Verdana" w:eastAsia="Times New Roman" w:hAnsi="Verdana" w:cs="Times New Roman"/>
          <w:color w:val="C45911" w:themeColor="accent2" w:themeShade="BF"/>
          <w:sz w:val="24"/>
          <w:szCs w:val="24"/>
          <w:lang w:eastAsia="ru-RU"/>
        </w:rPr>
      </w:pPr>
      <w:r>
        <w:rPr>
          <w:rFonts w:ascii="Verdana" w:eastAsia="Times New Roman" w:hAnsi="Verdana" w:cs="Times New Roman"/>
          <w:color w:val="000000"/>
          <w:sz w:val="24"/>
          <w:szCs w:val="24"/>
          <w:lang w:eastAsia="ru-RU"/>
        </w:rPr>
        <w:t xml:space="preserve">                                         Столько ты немедленно выполни наклонов. (3)</w:t>
      </w:r>
      <w:r>
        <w:rPr>
          <w:rFonts w:ascii="Verdana" w:eastAsia="Times New Roman" w:hAnsi="Verdana" w:cs="Times New Roman"/>
          <w:color w:val="C45911" w:themeColor="accent2" w:themeShade="BF"/>
          <w:sz w:val="24"/>
          <w:szCs w:val="24"/>
          <w:lang w:eastAsia="ru-RU"/>
        </w:rPr>
        <w:t xml:space="preserve"> </w:t>
      </w:r>
    </w:p>
    <w:p w:rsidR="00F737E1" w:rsidRDefault="00F737E1" w:rsidP="00F737E1">
      <w:pPr>
        <w:spacing w:after="0" w:line="240" w:lineRule="auto"/>
        <w:ind w:right="375"/>
        <w:jc w:val="center"/>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drawing>
          <wp:inline distT="0" distB="0" distL="0" distR="0">
            <wp:extent cx="2505075" cy="1876425"/>
            <wp:effectExtent l="0" t="0" r="9525" b="9525"/>
            <wp:docPr id="5" name="Рисунок 5" descr="е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ел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1876425"/>
                    </a:xfrm>
                    <a:prstGeom prst="rect">
                      <a:avLst/>
                    </a:prstGeom>
                    <a:noFill/>
                    <a:ln>
                      <a:noFill/>
                    </a:ln>
                  </pic:spPr>
                </pic:pic>
              </a:graphicData>
            </a:graphic>
          </wp:inline>
        </w:drawing>
      </w:r>
    </w:p>
    <w:p w:rsidR="00F737E1" w:rsidRDefault="00F737E1" w:rsidP="00F737E1">
      <w:pPr>
        <w:spacing w:after="0" w:line="240" w:lineRule="auto"/>
        <w:ind w:right="375"/>
        <w:jc w:val="right"/>
        <w:rPr>
          <w:rFonts w:ascii="Verdana" w:eastAsia="Times New Roman" w:hAnsi="Verdana" w:cs="Times New Roman"/>
          <w:color w:val="C45911" w:themeColor="accent2" w:themeShade="BF"/>
          <w:sz w:val="24"/>
          <w:szCs w:val="24"/>
          <w:lang w:eastAsia="ru-RU"/>
        </w:rPr>
      </w:pPr>
      <w:r>
        <w:rPr>
          <w:rFonts w:ascii="Verdana" w:eastAsia="Times New Roman" w:hAnsi="Verdana" w:cs="Times New Roman"/>
          <w:color w:val="000000"/>
          <w:sz w:val="24"/>
          <w:szCs w:val="24"/>
          <w:lang w:eastAsia="ru-RU"/>
        </w:rPr>
        <w:t>Сколько на тарелке овальных пирожков,</w:t>
      </w:r>
    </w:p>
    <w:p w:rsidR="00F737E1" w:rsidRDefault="00F737E1" w:rsidP="00F737E1">
      <w:pPr>
        <w:spacing w:after="0" w:line="240" w:lineRule="auto"/>
        <w:ind w:left="375" w:right="375"/>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Столько же немедленно выполни прыжков. (5</w:t>
      </w:r>
    </w:p>
    <w:p w:rsidR="00F737E1" w:rsidRDefault="00F737E1" w:rsidP="00F737E1">
      <w:pPr>
        <w:spacing w:after="0" w:line="240" w:lineRule="auto"/>
        <w:ind w:right="375"/>
        <w:jc w:val="center"/>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lastRenderedPageBreak/>
        <w:drawing>
          <wp:inline distT="0" distB="0" distL="0" distR="0">
            <wp:extent cx="2362200" cy="1571625"/>
            <wp:effectExtent l="0" t="0" r="0" b="9525"/>
            <wp:docPr id="4" name="Рисунок 4" descr="пиро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ирож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571625"/>
                    </a:xfrm>
                    <a:prstGeom prst="rect">
                      <a:avLst/>
                    </a:prstGeom>
                    <a:noFill/>
                    <a:ln>
                      <a:noFill/>
                    </a:ln>
                  </pic:spPr>
                </pic:pic>
              </a:graphicData>
            </a:graphic>
          </wp:inline>
        </w:drawing>
      </w:r>
      <w:r>
        <w:rPr>
          <w:rFonts w:ascii="Verdana" w:eastAsia="Times New Roman" w:hAnsi="Verdana" w:cs="Times New Roman"/>
          <w:color w:val="000000"/>
          <w:sz w:val="24"/>
          <w:szCs w:val="24"/>
          <w:lang w:eastAsia="ru-RU"/>
        </w:rPr>
        <w:br/>
      </w:r>
    </w:p>
    <w:p w:rsidR="00F737E1" w:rsidRDefault="00F737E1" w:rsidP="00F737E1">
      <w:pPr>
        <w:spacing w:after="0" w:line="240" w:lineRule="auto"/>
        <w:ind w:left="375" w:right="375"/>
        <w:jc w:val="center"/>
        <w:rPr>
          <w:rFonts w:ascii="Verdana" w:eastAsia="Times New Roman" w:hAnsi="Verdana" w:cs="Times New Roman"/>
          <w:color w:val="000000"/>
          <w:sz w:val="24"/>
          <w:szCs w:val="24"/>
          <w:lang w:eastAsia="ru-RU"/>
        </w:rPr>
      </w:pPr>
    </w:p>
    <w:p w:rsidR="00F737E1" w:rsidRDefault="00F737E1" w:rsidP="00F737E1">
      <w:pPr>
        <w:spacing w:after="0" w:line="240" w:lineRule="auto"/>
        <w:ind w:right="375"/>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Прямоугольных сколько стаканов для гостей,</w:t>
      </w:r>
      <w:r>
        <w:rPr>
          <w:rFonts w:ascii="Verdana" w:eastAsia="Times New Roman" w:hAnsi="Verdana" w:cs="Times New Roman"/>
          <w:color w:val="000000"/>
          <w:sz w:val="24"/>
          <w:szCs w:val="24"/>
          <w:lang w:eastAsia="ru-RU"/>
        </w:rPr>
        <w:br/>
        <w:t xml:space="preserve">                     Столько приседаний выполни скорей. (4)</w:t>
      </w:r>
    </w:p>
    <w:p w:rsidR="00F737E1" w:rsidRDefault="00F737E1" w:rsidP="00F737E1">
      <w:pPr>
        <w:spacing w:after="0" w:line="240" w:lineRule="auto"/>
        <w:ind w:right="375"/>
        <w:jc w:val="center"/>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drawing>
          <wp:inline distT="0" distB="0" distL="0" distR="0">
            <wp:extent cx="3257550" cy="2171700"/>
            <wp:effectExtent l="0" t="0" r="0" b="0"/>
            <wp:docPr id="3" name="Рисунок 3" descr="кок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коктел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0" cy="2171700"/>
                    </a:xfrm>
                    <a:prstGeom prst="rect">
                      <a:avLst/>
                    </a:prstGeom>
                    <a:noFill/>
                    <a:ln>
                      <a:noFill/>
                    </a:ln>
                  </pic:spPr>
                </pic:pic>
              </a:graphicData>
            </a:graphic>
          </wp:inline>
        </w:drawing>
      </w:r>
    </w:p>
    <w:p w:rsidR="00F737E1" w:rsidRDefault="00F737E1" w:rsidP="00F737E1">
      <w:pPr>
        <w:spacing w:after="0" w:line="240" w:lineRule="auto"/>
        <w:ind w:left="375" w:right="375"/>
        <w:rPr>
          <w:rFonts w:ascii="Verdana" w:eastAsia="Times New Roman" w:hAnsi="Verdana" w:cs="Times New Roman"/>
          <w:color w:val="000000"/>
          <w:sz w:val="24"/>
          <w:szCs w:val="24"/>
          <w:lang w:eastAsia="ru-RU"/>
        </w:rPr>
      </w:pPr>
    </w:p>
    <w:p w:rsidR="00F737E1" w:rsidRDefault="00F737E1" w:rsidP="00F737E1">
      <w:pPr>
        <w:spacing w:after="0" w:line="240" w:lineRule="auto"/>
        <w:ind w:left="375" w:right="375"/>
        <w:jc w:val="center"/>
        <w:rPr>
          <w:rFonts w:ascii="Verdana" w:eastAsia="Times New Roman" w:hAnsi="Verdana" w:cs="Times New Roman"/>
          <w:color w:val="000000"/>
          <w:sz w:val="24"/>
          <w:szCs w:val="24"/>
          <w:lang w:eastAsia="ru-RU"/>
        </w:rPr>
      </w:pPr>
    </w:p>
    <w:p w:rsidR="00F737E1" w:rsidRDefault="00F737E1" w:rsidP="00F737E1">
      <w:pPr>
        <w:spacing w:after="0" w:line="240" w:lineRule="auto"/>
        <w:ind w:left="375" w:right="375"/>
        <w:jc w:val="center"/>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На полке сколько круглых ваз.</w:t>
      </w:r>
      <w:r>
        <w:rPr>
          <w:rFonts w:ascii="Verdana" w:eastAsia="Times New Roman" w:hAnsi="Verdana" w:cs="Times New Roman"/>
          <w:color w:val="000000"/>
          <w:sz w:val="24"/>
          <w:szCs w:val="24"/>
          <w:lang w:eastAsia="ru-RU"/>
        </w:rPr>
        <w:br/>
        <w:t xml:space="preserve">    В ладоши хлопни столько раз. (1)</w:t>
      </w:r>
      <w:r>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p>
    <w:p w:rsidR="00F737E1" w:rsidRDefault="00F737E1" w:rsidP="00F737E1">
      <w:pPr>
        <w:spacing w:after="0" w:line="240" w:lineRule="auto"/>
        <w:ind w:left="375" w:right="375"/>
        <w:jc w:val="center"/>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drawing>
          <wp:inline distT="0" distB="0" distL="0" distR="0">
            <wp:extent cx="1914525" cy="1752600"/>
            <wp:effectExtent l="0" t="0" r="9525" b="0"/>
            <wp:docPr id="2" name="Рисунок 2" descr="в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ваз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752600"/>
                    </a:xfrm>
                    <a:prstGeom prst="rect">
                      <a:avLst/>
                    </a:prstGeom>
                    <a:noFill/>
                    <a:ln>
                      <a:noFill/>
                    </a:ln>
                  </pic:spPr>
                </pic:pic>
              </a:graphicData>
            </a:graphic>
          </wp:inline>
        </w:drawing>
      </w:r>
    </w:p>
    <w:p w:rsidR="00F737E1" w:rsidRDefault="00F737E1" w:rsidP="00F737E1">
      <w:pPr>
        <w:spacing w:after="0" w:line="240" w:lineRule="auto"/>
        <w:ind w:left="375" w:right="375"/>
        <w:jc w:val="center"/>
        <w:rPr>
          <w:rFonts w:ascii="Verdana" w:eastAsia="Times New Roman" w:hAnsi="Verdana" w:cs="Times New Roman"/>
          <w:color w:val="000000"/>
          <w:sz w:val="24"/>
          <w:szCs w:val="24"/>
          <w:lang w:eastAsia="ru-RU"/>
        </w:rPr>
      </w:pPr>
    </w:p>
    <w:p w:rsidR="00F737E1" w:rsidRDefault="00F737E1" w:rsidP="00F737E1">
      <w:pPr>
        <w:spacing w:after="0" w:line="240" w:lineRule="auto"/>
        <w:ind w:left="375" w:right="375"/>
        <w:jc w:val="center"/>
        <w:rPr>
          <w:rFonts w:ascii="Verdana" w:eastAsia="Times New Roman" w:hAnsi="Verdana" w:cs="Times New Roman"/>
          <w:color w:val="000000"/>
          <w:sz w:val="24"/>
          <w:szCs w:val="24"/>
          <w:lang w:eastAsia="ru-RU"/>
        </w:rPr>
      </w:pPr>
    </w:p>
    <w:p w:rsidR="00F737E1" w:rsidRDefault="00F737E1" w:rsidP="00F737E1">
      <w:pPr>
        <w:spacing w:after="0" w:line="240" w:lineRule="auto"/>
        <w:ind w:left="375" w:right="375"/>
        <w:jc w:val="center"/>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Сколько квадратных флагов повесили для вас</w:t>
      </w:r>
    </w:p>
    <w:p w:rsidR="00F737E1" w:rsidRDefault="00F737E1" w:rsidP="00F737E1">
      <w:pPr>
        <w:spacing w:after="0" w:line="240" w:lineRule="auto"/>
        <w:ind w:left="375" w:right="375"/>
        <w:jc w:val="center"/>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Столько поворотов выполни сейчас. (2)</w:t>
      </w:r>
    </w:p>
    <w:p w:rsidR="00F737E1" w:rsidRDefault="00F737E1" w:rsidP="00F737E1">
      <w:pPr>
        <w:spacing w:after="0" w:line="240" w:lineRule="auto"/>
        <w:ind w:left="375" w:right="375"/>
        <w:jc w:val="center"/>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lastRenderedPageBreak/>
        <w:drawing>
          <wp:inline distT="0" distB="0" distL="0" distR="0">
            <wp:extent cx="2057400" cy="1543050"/>
            <wp:effectExtent l="0" t="0" r="0" b="0"/>
            <wp:docPr id="1" name="Рисунок 1" descr="фла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лажки"/>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rsidR="00F737E1" w:rsidRDefault="00F737E1" w:rsidP="00F737E1">
      <w:pPr>
        <w:spacing w:after="0" w:line="240" w:lineRule="auto"/>
        <w:ind w:left="375" w:right="375"/>
        <w:jc w:val="center"/>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Но однажды в этот город пожаловали другие геометрические фигуры! Они очень важничали, потому что были наполнены воздухом, их нельзя спрятать под листом бумаги, ведь они объёмные! Они ссорились между собой, каждая хотела быть главной в этом городе и управлять всеми остальными.</w:t>
      </w:r>
    </w:p>
    <w:p w:rsidR="00F737E1" w:rsidRDefault="00F737E1" w:rsidP="00F737E1">
      <w:pPr>
        <w:spacing w:after="0" w:line="240" w:lineRule="auto"/>
        <w:ind w:left="375" w:right="375"/>
        <w:jc w:val="center"/>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w:t>
      </w:r>
      <w:r>
        <w:rPr>
          <w:rFonts w:ascii="Verdana" w:eastAsia="Times New Roman" w:hAnsi="Verdana" w:cs="Times New Roman"/>
          <w:color w:val="833C0B" w:themeColor="accent2" w:themeShade="80"/>
          <w:sz w:val="24"/>
          <w:szCs w:val="24"/>
          <w:lang w:eastAsia="ru-RU"/>
        </w:rPr>
        <w:t>Посмотрите на них и возьмите похожие в вашем конструкторе или найдите в квартире…</w:t>
      </w:r>
    </w:p>
    <w:p w:rsidR="00B37F43" w:rsidRDefault="00B37F43">
      <w:bookmarkStart w:id="0" w:name="_GoBack"/>
      <w:bookmarkEnd w:id="0"/>
    </w:p>
    <w:sectPr w:rsidR="00B37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E1"/>
    <w:rsid w:val="00B37F43"/>
    <w:rsid w:val="00F7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0F413-9F1A-4E88-BC12-4E5C71B0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7E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7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cp:revision>
  <dcterms:created xsi:type="dcterms:W3CDTF">2020-04-26T12:16:00Z</dcterms:created>
  <dcterms:modified xsi:type="dcterms:W3CDTF">2020-04-26T12:17:00Z</dcterms:modified>
</cp:coreProperties>
</file>