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bCs/>
          <w:sz w:val="28"/>
          <w:szCs w:val="28"/>
        </w:rPr>
        <w:t>Сказка "Замечательная пора".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Все в природе меняется. Яркая и дождливая осень уступает место морозной и вьюжной зиме. За зимушкой зимой приходит зеленая красавица весна. Но вот и весне-красне приходит время уйти. А за ней лето красное тут как тут, только его и ждали. 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А лето-то ждали все обитатели волшебного леса.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Первым делом звери лесные обрадовались. Маленькие новорожденные лисята, из нор повылезали и играют довольные на солнышке. И волчата тут как тут. Только им не до игры. Их мама волчица охотиться учит. А вот медвежата подальше в лес ушли и стали кушать все, что на пути попадется- это они так жир к зиме накапливать стали, чтоб спать потом не холодно было. Хорошо зверям летом -корма много, тепло, хорошо. 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А птицы тоже рады-радехоньки теплому солнышку. Щебечут без умолку на все голоса, заслушаться можно. Но птичкам не только петь да летать с ветки на ветку нужно, их в гнездах маленькие птенчики дожидаются, которых кормить и согревать нужно. Ну да это не проблема- летом корма видимо-невидимо и жучков и паучков и стрекоз всяких. Довольны птички.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А насекомые? У них летом работы много. Муравьи в муравейнике копошатся, яички откладывают и потомство выводят, пчела мед полезный собирает, гусеницы в бабочек превращаются, а дождевой червяк землю в огородах рыхлит. Все пользу приносят -ведь лето пролетает быстро, а там и в спячку пора.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А цветочки-то, цветочки- бутоны свои распустили и так и манят своим ароматом, насекомых за нектаром приглашают. А на полянках ягодки из травки выглядывают, прямо в рот просятся. Красота-то какая, а аромат какой стоит!!!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Да и человек лету теплому рад. На речке купается, ягоды собирает, на солнышке греется. И всем-всем хочется, чтобы эта замечательная пора никогда не заканчивалась.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Сказка: Л.Н. Толстой "Белка и волк"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                                                          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943100" cy="193548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35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Белка прыгала с ветки на ветку и упала прямо на сонного волка. Волк вскочил и хотел ее съесть. Белка стала просить: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– Пусти меня.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Волк сказал: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Белка сказала: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– Пусти меня прежде на дерево, а оттуда тебе скажу, а то я боюсь тебя.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Волк пустил, а белка ушла на дерево и оттуда сказала: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– Тебе оттого скучно, что ты зол. Тебе злость сердце жжёт. А мы веселы оттого, что мы добры и никому зла не делаем.</w:t>
      </w:r>
    </w:p>
    <w:p>
      <w:pPr>
        <w:rPr>
          <w:rFonts w:ascii="Times New Roman" w:eastAsia="Times New Roman" w:hAnsi="Times New Roman" w:cs="&quot;times new roman&quot;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cs="&quot;times new roman&quot;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bCs/>
          <w:sz w:val="28"/>
          <w:szCs w:val="28"/>
        </w:rPr>
        <w:t>Виталий Бианки "Разговор птиц в конце лета" ("Птичьи разговоры")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      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261310" cy="1401277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310" cy="140127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                                                              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Жёлтенькая пеночка-теньковка с пожелтевшей ветки: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— Тё-тень-ка!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Пе-ноч-ке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День-день-ской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Тень!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Пёстрый хохлатый удод: — Худо тут! Худо тут! Худо тут!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Снегирь: — Жуть! Жуть!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Горихвостка: — Жить! Жить!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Воробей: — Чуть жив! Чуть жив!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Вороны прилетят на помойку, кричат: — Харч! Харч!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Ласточки щебечут: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— Пеки калачи,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Жарь на печи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Яи-ишенку!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Бекасы — небесные барашки, падая из-под облаков: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— Пеки, пеки, пеки, пеки —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Бэ-ээ-эээ!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Журавли: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— Трогай, трогай! В поход!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За горы, за моря: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Летим не зря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Мы да орлы —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Курлы! Курлы!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Дикие гуси, пролетая: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— Го-лод-но! Хо-лод-но!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Терентий-Тетерев: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— Чушь! Продам балахон, продам балахон, куплю...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Филин из леса: — Шубу-у!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Тетерев: — Куплю шубу! Куплю шубу!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Чижик: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— Чулки, чулки, валенки!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Чулки, чулки, варежки!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Небесные барашки: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—А ну, купи,купи,купи —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Бэ-ээ-эээ!..</w:t>
      </w:r>
    </w:p>
    <w:p>
      <w:pPr>
        <w:ind w:firstLine="0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Пеночка-теньковка: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— Тё-тень-ка!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Пе-ноч-ке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>День-день-ской</w:t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&quot;times new roman&quot;">
    <w:notTrueType w:val="false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2020-05-31T09:26:01Z</dcterms:modified>
  <cp:version>0900.0000.01</cp:version>
</cp:coreProperties>
</file>