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Аппликация “</w:t>
      </w:r>
      <w:r>
        <w:rPr>
          <w:rFonts w:ascii="Times New Roman" w:eastAsia="Times New Roman" w:hAnsi="Times New Roman" w:hint="default"/>
          <w:b/>
          <w:bCs/>
          <w:sz w:val="32"/>
          <w:szCs w:val="32"/>
        </w:rPr>
        <w:t>Ходит в небе солнышко</w:t>
      </w: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”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Задачи: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Вызвать яркий эмоциональный отклик на фольклорный образ солнца.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Учить создавать образ солнца в аппликации: приклеивать большой круг и полосочки к нему (лучи, изображать тучку – сминать салфетку в комок и приклеивать, стараясь передать образ.</w:t>
      </w:r>
    </w:p>
    <w:p>
      <w:pPr>
        <w:jc w:val="lef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Развивать восприятие.</w:t>
      </w:r>
    </w:p>
    <w:p>
      <w:pPr>
        <w:jc w:val="lef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Скажи,солнышко какое?</w:t>
      </w:r>
    </w:p>
    <w:p>
      <w:pPr>
        <w:jc w:val="lef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Для чего нужно солнышко?</w:t>
      </w:r>
    </w:p>
    <w:p>
      <w:pPr>
        <w:jc w:val="left"/>
        <w:rPr>
          <w:rFonts w:ascii="Times New Roman" w:eastAsia="Times New Roman" w:hAnsi="Times New Roman" w:hint="default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На что оно похоже?</w:t>
      </w:r>
    </w:p>
    <w:p>
      <w:pPr>
        <w:jc w:val="left"/>
        <w:rPr>
          <w:rtl w:val="off"/>
        </w:rPr>
      </w:pPr>
      <w:r>
        <w:drawing>
          <wp:inline distT="0" distB="0" distL="180" distR="180">
            <wp:extent cx="1436569" cy="1063591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569" cy="106359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i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Послушай </w:t>
      </w:r>
      <w:r>
        <w:rPr>
          <w:rFonts w:ascii="Times New Roman" w:eastAsia="Times New Roman" w:hAnsi="Times New Roman" w:hint="default"/>
          <w:sz w:val="24"/>
          <w:szCs w:val="24"/>
        </w:rPr>
        <w:t>стихотворение В. Шипуновой «Утро»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 окошком – затишок,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Темнышко – темнышко.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Прочищает петушок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Горлышко – горлышко.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 кочает ветерок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Перышко – перышко,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 щекочет за бочок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Солнышко – солнышко.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Серебриться ручеек,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Донышко – донышко,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Налива воды дружок,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Ведрышко – ведрышко.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Разгорается в печи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Бревнышко – бревнышко,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Приходи на калачи,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Солнышко – солнышко!</w:t>
      </w:r>
    </w:p>
    <w:p>
      <w:pPr>
        <w:ind w:leftChars="0" w:left="0" w:firstLine="0"/>
        <w:jc w:val="left"/>
        <w:shd w:val="clear" w:color="auto" w:fill="auto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sz w:val="24"/>
          <w:szCs w:val="24"/>
          <w:rtl w:val="off"/>
        </w:rPr>
        <w:t>Попробуй выложить солнце на картоне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(</w:t>
      </w:r>
      <w:r>
        <w:rPr>
          <w:rFonts w:ascii="Times New Roman" w:eastAsia="Times New Roman" w:hAnsi="Times New Roman" w:hint="default"/>
          <w:sz w:val="24"/>
          <w:szCs w:val="24"/>
        </w:rPr>
        <w:t>Выложить на голубом листочке солнышко и лучи к нему (пока без клея)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/>
          <w:sz w:val="24"/>
          <w:szCs w:val="24"/>
          <w:rtl w:val="off"/>
        </w:rPr>
        <w:t>А теперь возьмем клей и приклеем на небе солнышко</w:t>
      </w:r>
    </w:p>
    <w:p>
      <w:pPr>
        <w:ind w:firstLine="0"/>
        <w:jc w:val="left"/>
        <w:shd w:val="clear" w:color="auto" w:fill="auto"/>
        <w:rPr>
          <w:rFonts w:ascii="Times New Roman" w:eastAsia="Times New Roman" w:hAnsi="Times New Roman" w:hint="default"/>
          <w:b w:val="0"/>
          <w:i w:val="0"/>
          <w:sz w:val="24"/>
          <w:szCs w:val="24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4"/>
          <w:szCs w:val="24"/>
        </w:rPr>
        <w:t>Приклеиваем желтые круги к листочку голубого цвета. Количество и размер лучиков по желанию ребенка.Салфетку для тучки мнем в комок, немного расправляем и приклеиваем в любое место на листе  (на   небе ) .</w:t>
      </w:r>
    </w:p>
    <w:p>
      <w:pPr>
        <w:jc w:val="left"/>
      </w:pPr>
      <w:r>
        <w:drawing>
          <wp:inline distT="0" distB="0" distL="180" distR="180">
            <wp:extent cx="1381626" cy="1019476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626" cy="1019476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2020-05-31T07:58:17Z</dcterms:created>
  <dcterms:modified xsi:type="dcterms:W3CDTF">2020-05-31T08:06:29Z</dcterms:modified>
  <cp:version>0900.0000.01</cp:version>
</cp:coreProperties>
</file>