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3" w:rsidRPr="00BF2934" w:rsidRDefault="00B406E3" w:rsidP="00B406E3">
      <w:pPr>
        <w:pStyle w:val="a4"/>
        <w:rPr>
          <w:b/>
        </w:rPr>
      </w:pPr>
      <w:proofErr w:type="gramStart"/>
      <w:r w:rsidRPr="00BF2934">
        <w:rPr>
          <w:b/>
        </w:rPr>
        <w:t>Архитектор (тип профессии:</w:t>
      </w:r>
      <w:proofErr w:type="gramEnd"/>
      <w:r w:rsidRPr="00BF2934">
        <w:rPr>
          <w:b/>
        </w:rPr>
        <w:t xml:space="preserve"> Человек  - художник. </w:t>
      </w:r>
      <w:proofErr w:type="spellStart"/>
      <w:proofErr w:type="gramStart"/>
      <w:r w:rsidRPr="00BF2934">
        <w:rPr>
          <w:b/>
        </w:rPr>
        <w:t>Тема</w:t>
      </w:r>
      <w:r w:rsidR="00AD288A">
        <w:rPr>
          <w:b/>
        </w:rPr>
        <w:t>_</w:t>
      </w:r>
      <w:r w:rsidR="00F75A15">
        <w:rPr>
          <w:b/>
        </w:rPr>
        <w:t>Строительство</w:t>
      </w:r>
      <w:proofErr w:type="spellEnd"/>
      <w:r w:rsidRPr="00BF2934">
        <w:rPr>
          <w:b/>
        </w:rPr>
        <w:t>)</w:t>
      </w:r>
      <w:proofErr w:type="gramEnd"/>
    </w:p>
    <w:tbl>
      <w:tblPr>
        <w:tblStyle w:val="a3"/>
        <w:tblW w:w="15356" w:type="dxa"/>
        <w:tblLook w:val="04A0"/>
      </w:tblPr>
      <w:tblGrid>
        <w:gridCol w:w="2955"/>
        <w:gridCol w:w="3023"/>
        <w:gridCol w:w="2494"/>
        <w:gridCol w:w="3969"/>
        <w:gridCol w:w="2915"/>
      </w:tblGrid>
      <w:tr w:rsidR="00B406E3" w:rsidRPr="00D41BC7" w:rsidTr="006C6F9C">
        <w:tc>
          <w:tcPr>
            <w:tcW w:w="2955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профессии и трудового процесса</w:t>
            </w:r>
          </w:p>
        </w:tc>
        <w:tc>
          <w:tcPr>
            <w:tcW w:w="3023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  совместной деятельности в контексте культурн</w:t>
            </w:r>
            <w:r w:rsidR="00C519B1">
              <w:rPr>
                <w:rFonts w:ascii="Times New Roman" w:hAnsi="Times New Roman" w:cs="Times New Roman"/>
                <w:b/>
                <w:sz w:val="20"/>
                <w:szCs w:val="20"/>
              </w:rPr>
              <w:t>о-смысловых практик (литература</w:t>
            </w: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5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пособия, ИКТ</w:t>
            </w:r>
            <w:proofErr w:type="gramStart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94" w:type="dxa"/>
          </w:tcPr>
          <w:p w:rsidR="00B406E3" w:rsidRPr="00D41BC7" w:rsidRDefault="00B406E3" w:rsidP="006C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РППС</w:t>
            </w:r>
          </w:p>
        </w:tc>
        <w:tc>
          <w:tcPr>
            <w:tcW w:w="3969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детской деятельности (культурно-смысловые практики)</w:t>
            </w:r>
          </w:p>
        </w:tc>
        <w:tc>
          <w:tcPr>
            <w:tcW w:w="2915" w:type="dxa"/>
          </w:tcPr>
          <w:p w:rsidR="00B406E3" w:rsidRPr="00D41BC7" w:rsidRDefault="00BF2934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Типы работ (</w:t>
            </w:r>
            <w:r w:rsidR="00B406E3"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по образцу, по описанию, по не</w:t>
            </w:r>
            <w:r w:rsidR="00AD288A">
              <w:rPr>
                <w:rFonts w:ascii="Times New Roman" w:hAnsi="Times New Roman" w:cs="Times New Roman"/>
                <w:b/>
                <w:sz w:val="20"/>
                <w:szCs w:val="20"/>
              </w:rPr>
              <w:t>законченному продукту, по схеме</w:t>
            </w:r>
            <w:r w:rsidR="00B406E3"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406E3" w:rsidRPr="00D41BC7" w:rsidTr="006C6F9C">
        <w:tc>
          <w:tcPr>
            <w:tcW w:w="2955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Архитектор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придумывает внешний и внутренний вид зданий с прилегающей территорией, рисует эскизы, выполняет чертежи и расчеты конструкций, изготавливает мини- макет будущего здания</w:t>
            </w:r>
            <w:r w:rsidR="00F75A15">
              <w:rPr>
                <w:rFonts w:ascii="Times New Roman" w:hAnsi="Times New Roman" w:cs="Times New Roman"/>
                <w:sz w:val="20"/>
                <w:szCs w:val="20"/>
              </w:rPr>
              <w:t>/города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. В проекте использует закон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красиво, удобно, прочно.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бюро, строительная площадка.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в помещении и на воздухе.</w:t>
            </w:r>
          </w:p>
          <w:p w:rsidR="00C519B1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Инструменты- помощники: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черт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 xml:space="preserve">ежная доска (кульман),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линейки, ластик, калькулятор, компьютер, различные справочники. </w:t>
            </w:r>
            <w:proofErr w:type="gramEnd"/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Материалы: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бумага, картон,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карандаши, линейки,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угольники,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цыркуль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 клей, ножницы.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="00B91BC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рма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не имеют, чаще деловой костюм в помещении, строительная каска на стройплощадке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работа связана с п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ридумыванием полезных, красивых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, новых зданий, требует творческого, нестандартного  мышления, широкого кругозора, художественного вкуса.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 относится к типу «Человек-художник»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деятельности 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инженер- строитель, дизайнер помещений, ландшафтный дизайнер, может работать самостоятельно.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труда: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архитектора считается одной из престижных, хорошо оплачивается. Из рядового архитектора, благодаря заметным проектам, человек может превратитьс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я в главного архитектора города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страны и стать мировой известностью на многие времена.</w:t>
            </w:r>
          </w:p>
        </w:tc>
        <w:tc>
          <w:tcPr>
            <w:tcW w:w="3023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ред. А.А.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Грибовской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д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>ошкольников с архитектурой» Изд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. Педагогическая литература.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Абашкина</w:t>
            </w:r>
            <w:proofErr w:type="spellEnd"/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Н.В. «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Серия Развитие дошкольника. Художественно-творческая 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>деятельность. Архитектура» Изд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. Учитель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2011.</w:t>
            </w:r>
          </w:p>
          <w:p w:rsidR="00B406E3" w:rsidRPr="00D41BC7" w:rsidRDefault="00BF2934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Тятюшкина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Сивацкая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Н.В. «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>ОТМС-ТРИЗ Архитектура для дошкольников»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О.В. «Ознакомление с предметным и социальным окружением» М.,2014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 Л.В. «Конструирование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из строительного материала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» Мозаика-Синтез. 2016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Нужина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Т.Д. «Чудо всюду. Мир людей» Академия развития. Ярославль. 2000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Л.Ю. «Сборник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дедактических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игр по ознакомлению с окружающим миром»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. Мозаика-Синтез. 2014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Лыкова И.А. «Изобразительная деятельность в детском саду»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в детском саду» </w:t>
            </w:r>
          </w:p>
          <w:p w:rsidR="00C519B1" w:rsidRPr="00D41BC7" w:rsidRDefault="00C519B1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Л.И. «Оздоровительная гимнастика»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Мозаика-Синтез.2014Л.В. «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» М. Сфера</w:t>
            </w:r>
          </w:p>
          <w:p w:rsidR="00C519B1" w:rsidRDefault="00C519B1" w:rsidP="00BF2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BF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тематические игры для дошкольников» М.Сфера.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406E3" w:rsidRPr="00D41BC7" w:rsidRDefault="00C519B1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Коллекции репродукций и фото «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>Лучшие здания вокзалов мира»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 по тематике строительства)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>; карта мира.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Бумага  различного формата и цвета,  картонные коробки, карандаши, линейки и лекала, ластики, клей, ножницы, школьный мел, магнитные доски, мольберты, бросовый материал, пластилин; </w:t>
            </w:r>
            <w:proofErr w:type="gramEnd"/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и магнитные конструкторы, игры В.В.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, блоки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Дьен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, палочки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Кьюзенера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 деревянный набор «Томми»</w:t>
            </w:r>
            <w:r w:rsidR="00D4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- город,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 мягкие модули, схемы построек;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и игровые уголки группы для использования 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сюжетн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ых,  наборы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картинок-указателей</w:t>
            </w:r>
            <w:proofErr w:type="gramEnd"/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« Профессии», «</w:t>
            </w:r>
            <w:proofErr w:type="gram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Угадай</w:t>
            </w:r>
            <w:proofErr w:type="gram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чей инструмент» « О чем говорит указатель?»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Раскраски,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="00C519B1">
              <w:rPr>
                <w:rFonts w:ascii="Times New Roman" w:hAnsi="Times New Roman" w:cs="Times New Roman"/>
                <w:sz w:val="20"/>
                <w:szCs w:val="20"/>
              </w:rPr>
              <w:t>,  д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етские книги</w:t>
            </w:r>
            <w:r w:rsidR="00C51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06E3" w:rsidRPr="00D41BC7" w:rsidRDefault="00C519B1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идеозаписи, 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аудиозаписи.</w:t>
            </w:r>
          </w:p>
          <w:p w:rsidR="00B406E3" w:rsidRPr="00D41BC7" w:rsidRDefault="00C519B1" w:rsidP="00C5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темам строительства.</w:t>
            </w:r>
          </w:p>
        </w:tc>
        <w:tc>
          <w:tcPr>
            <w:tcW w:w="3969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Физическое развитие: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Подвижные игры и упражнения 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 отработка движений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, имитирующих движения представителей различных профессий,</w:t>
            </w:r>
            <w:r w:rsidR="00BF2934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сов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>ершение движений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согласно выбранному тексту 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практики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Развитие речи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 –  знакомство детей с  назначением 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>зданий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,  знакомство с профессией архитектор</w:t>
            </w:r>
            <w:r w:rsidR="00BF2934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, архитектурны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 </w:t>
            </w:r>
            <w:r w:rsidR="00BF2934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proofErr w:type="gramStart"/>
            <w:r w:rsidR="00BF2934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Беседа  с детьми о профессии архитектор, разучивание загадок, стишков.</w:t>
            </w:r>
          </w:p>
          <w:p w:rsidR="00B406E3" w:rsidRPr="00D41BC7" w:rsidRDefault="00BF2934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Рассматривание 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тематических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картин </w:t>
            </w:r>
            <w:r w:rsidR="00C519B1">
              <w:rPr>
                <w:rFonts w:ascii="Times New Roman" w:hAnsi="Times New Roman" w:cs="Times New Roman"/>
                <w:i/>
                <w:sz w:val="20"/>
                <w:szCs w:val="20"/>
              </w:rPr>
              <w:t>(по темам строительства)</w:t>
            </w:r>
            <w:r w:rsidR="00B406E3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, составление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предложений, </w:t>
            </w:r>
            <w:r w:rsidR="00B406E3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  диалогов, описательных рассказов.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 художественной литературы:</w:t>
            </w:r>
          </w:p>
          <w:p w:rsidR="00B406E3" w:rsidRPr="00C519B1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B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культурной идентификации и взаимодействия ребёнка с окружающим социумом.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Познавательное развитие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Культурно-смысловой контекст: какую пользу приносит труд архитектора для 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людей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406E3" w:rsidRDefault="00AD288A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Рассматривание фото, иллюстраций.</w:t>
            </w:r>
          </w:p>
          <w:p w:rsidR="00AD288A" w:rsidRPr="00D41BC7" w:rsidRDefault="00AD288A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Виртуальные экскурсии по городам.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Распознающее наблюдение: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коллекцией камней «Подбери материал для проекта, учитывая правило - красиво, прочно, не дорого»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логических планов «Что задумал архитектор?»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Культурно-смысловой контекст: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Экспериментирование с цветом, формой, материалами. Умение воплощать замысел в готовом продукте деятельности, изменять объект в соответствии с заданными условиями.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Конструирование</w:t>
            </w:r>
          </w:p>
          <w:p w:rsidR="00AD288A" w:rsidRDefault="00AD288A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Разрабатываем схемы и </w:t>
            </w:r>
            <w:r w:rsidR="00B406E3"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темам строительства),</w:t>
            </w:r>
          </w:p>
          <w:p w:rsidR="00B406E3" w:rsidRPr="00D41BC7" w:rsidRDefault="00AD288A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конструктор, бросовый материал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Рисование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зданий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Лепка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</w:rPr>
              <w:t>Макет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зданий и площадок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коллективная работа с использованием игрушек из киндер-сюрпризов)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Аппликация</w:t>
            </w:r>
            <w:r w:rsidR="00D41B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«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Улицы нашего города</w:t>
            </w:r>
            <w:proofErr w:type="gramStart"/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по замыслу детей с использованием картинок-указателей, различных материалов)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Культурно-смысловой контекст: игровые действия детей  с конструкторами, игрушками-заместителями, разыгрывание ролей.</w:t>
            </w:r>
          </w:p>
          <w:p w:rsidR="00B406E3" w:rsidRPr="00D41BC7" w:rsidRDefault="00B406E3" w:rsidP="00AD28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Сюжетно-ролевая игра:  дети исполняют роли  строителей, 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работников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«Архитектурно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бюро</w:t>
            </w:r>
            <w:r w:rsidR="00AD28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>и др</w:t>
            </w:r>
            <w:proofErr w:type="gramStart"/>
            <w:r w:rsidRPr="00D41B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2915" w:type="dxa"/>
          </w:tcPr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в помещении и на прогулке, пальчиковые игры, гимнастика для глаз, физ. паузы, ритмопластика, использование массажных ковриков.</w:t>
            </w:r>
          </w:p>
          <w:p w:rsidR="00B406E3" w:rsidRPr="00D41BC7" w:rsidRDefault="00AD288A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снегом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, песком выносными игрушками </w:t>
            </w:r>
            <w:bookmarkStart w:id="0" w:name="_GoBack"/>
            <w:bookmarkEnd w:id="0"/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>по сюжету « Архитектура, стройка</w:t>
            </w:r>
            <w:r w:rsidR="00BF2934" w:rsidRPr="00D41B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06E3" w:rsidRPr="00D41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Рассказывание по иллюстрации или серии картинок.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Заучивание по пиктограмме.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По опорной схеме,  по образцу.</w:t>
            </w:r>
          </w:p>
          <w:p w:rsidR="00B406E3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88A" w:rsidRDefault="00AD288A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88A" w:rsidRDefault="00AD288A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88A" w:rsidRDefault="00AD288A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88A" w:rsidRPr="00D41BC7" w:rsidRDefault="00AD288A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Аудиокнига, образец чтения воспитателем, стихи наизусть, подготовленные детьми.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34" w:rsidRPr="00D41BC7" w:rsidRDefault="00BF2934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По маршруту, выбранному воспитателем или детьми.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Опорное изображение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Схема, векторы- указатели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По схеме, словесному описанию.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По  недостроенному продукту.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По  словесному описанию, </w:t>
            </w: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E3" w:rsidRPr="00D41BC7" w:rsidRDefault="00B406E3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По словесному описанию.</w:t>
            </w:r>
          </w:p>
        </w:tc>
      </w:tr>
    </w:tbl>
    <w:p w:rsidR="00346C2E" w:rsidRDefault="00346C2E"/>
    <w:sectPr w:rsidR="00346C2E" w:rsidSect="000834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6E3"/>
    <w:rsid w:val="000212DA"/>
    <w:rsid w:val="00055743"/>
    <w:rsid w:val="00086EF0"/>
    <w:rsid w:val="000E16F4"/>
    <w:rsid w:val="001526BD"/>
    <w:rsid w:val="00214EAC"/>
    <w:rsid w:val="0025002B"/>
    <w:rsid w:val="00287F71"/>
    <w:rsid w:val="002920E8"/>
    <w:rsid w:val="003142BA"/>
    <w:rsid w:val="00346C2E"/>
    <w:rsid w:val="00501EC4"/>
    <w:rsid w:val="00566FFC"/>
    <w:rsid w:val="005B39FE"/>
    <w:rsid w:val="005D5AFA"/>
    <w:rsid w:val="005F0853"/>
    <w:rsid w:val="00603FAA"/>
    <w:rsid w:val="006973F0"/>
    <w:rsid w:val="006A53C6"/>
    <w:rsid w:val="0071099F"/>
    <w:rsid w:val="008C4301"/>
    <w:rsid w:val="009057E9"/>
    <w:rsid w:val="0097311B"/>
    <w:rsid w:val="009D222E"/>
    <w:rsid w:val="009F3345"/>
    <w:rsid w:val="009F4996"/>
    <w:rsid w:val="00A64262"/>
    <w:rsid w:val="00AD288A"/>
    <w:rsid w:val="00B406E3"/>
    <w:rsid w:val="00B41120"/>
    <w:rsid w:val="00B762C0"/>
    <w:rsid w:val="00B91BC9"/>
    <w:rsid w:val="00BF2934"/>
    <w:rsid w:val="00C519B1"/>
    <w:rsid w:val="00D41BC7"/>
    <w:rsid w:val="00DD7D92"/>
    <w:rsid w:val="00DE0E62"/>
    <w:rsid w:val="00E0190E"/>
    <w:rsid w:val="00F408B7"/>
    <w:rsid w:val="00F7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4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4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B406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2018-03-15T07:25:00Z</cp:lastPrinted>
  <dcterms:created xsi:type="dcterms:W3CDTF">2018-02-14T10:54:00Z</dcterms:created>
  <dcterms:modified xsi:type="dcterms:W3CDTF">2020-04-27T10:58:00Z</dcterms:modified>
</cp:coreProperties>
</file>