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4593" w14:textId="77777777" w:rsidR="0091323F" w:rsidRPr="0091323F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Промежуточный отчет по реализации проекта</w:t>
      </w:r>
    </w:p>
    <w:p w14:paraId="03E00A5F" w14:textId="5D54B658" w:rsidR="0091323F" w:rsidRPr="0091323F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</w:r>
    </w:p>
    <w:p w14:paraId="3C8E172C" w14:textId="6F449623" w:rsidR="00BF46E2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80E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323F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 г.</w:t>
      </w:r>
    </w:p>
    <w:p w14:paraId="54FDE109" w14:textId="77777777" w:rsidR="0091323F" w:rsidRDefault="0091323F" w:rsidP="009132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260"/>
        <w:gridCol w:w="2410"/>
        <w:gridCol w:w="4536"/>
        <w:gridCol w:w="1701"/>
      </w:tblGrid>
      <w:tr w:rsidR="0091323F" w:rsidRPr="0091323F" w14:paraId="56AFE39B" w14:textId="77777777" w:rsidTr="0091323F">
        <w:trPr>
          <w:trHeight w:val="1248"/>
        </w:trPr>
        <w:tc>
          <w:tcPr>
            <w:tcW w:w="568" w:type="dxa"/>
            <w:vAlign w:val="center"/>
          </w:tcPr>
          <w:p w14:paraId="43856242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vAlign w:val="center"/>
          </w:tcPr>
          <w:p w14:paraId="6F1769B9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этапа в соответствии с планом реализации проекта</w:t>
            </w:r>
          </w:p>
        </w:tc>
        <w:tc>
          <w:tcPr>
            <w:tcW w:w="3260" w:type="dxa"/>
            <w:vAlign w:val="center"/>
          </w:tcPr>
          <w:p w14:paraId="703FBFB0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 деятельности (проведенные мероприятия)</w:t>
            </w:r>
          </w:p>
        </w:tc>
        <w:tc>
          <w:tcPr>
            <w:tcW w:w="2410" w:type="dxa"/>
            <w:vAlign w:val="center"/>
          </w:tcPr>
          <w:p w14:paraId="58A9A8EA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</w:t>
            </w:r>
          </w:p>
          <w:p w14:paraId="7FC1FB16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4536" w:type="dxa"/>
            <w:vAlign w:val="center"/>
          </w:tcPr>
          <w:p w14:paraId="4FCA7247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Достигнутые</w:t>
            </w:r>
          </w:p>
          <w:p w14:paraId="248EEE3A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1701" w:type="dxa"/>
            <w:vAlign w:val="center"/>
          </w:tcPr>
          <w:p w14:paraId="1A55F825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не выполнено</w:t>
            </w:r>
          </w:p>
          <w:p w14:paraId="6F1D6B72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(указать, по какой причине)</w:t>
            </w:r>
          </w:p>
        </w:tc>
      </w:tr>
      <w:tr w:rsidR="0091323F" w:rsidRPr="0091323F" w14:paraId="31E84D0B" w14:textId="77777777" w:rsidTr="0091323F">
        <w:trPr>
          <w:cantSplit/>
          <w:trHeight w:val="1134"/>
        </w:trPr>
        <w:tc>
          <w:tcPr>
            <w:tcW w:w="568" w:type="dxa"/>
            <w:textDirection w:val="btLr"/>
          </w:tcPr>
          <w:p w14:paraId="34BBA06E" w14:textId="72F120BB" w:rsidR="0091323F" w:rsidRPr="0091323F" w:rsidRDefault="00A80E9B" w:rsidP="0091323F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Июль </w:t>
            </w:r>
          </w:p>
        </w:tc>
        <w:tc>
          <w:tcPr>
            <w:tcW w:w="2835" w:type="dxa"/>
          </w:tcPr>
          <w:p w14:paraId="1D065DC0" w14:textId="77777777" w:rsidR="0091323F" w:rsidRPr="0091323F" w:rsidRDefault="0091323F" w:rsidP="009132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1323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Обеспечить эффективный и постоянный рост профессиональной компетентности педагогов в работе с детьми ОВЗ.</w:t>
            </w:r>
          </w:p>
        </w:tc>
        <w:tc>
          <w:tcPr>
            <w:tcW w:w="3260" w:type="dxa"/>
          </w:tcPr>
          <w:p w14:paraId="184754A9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1323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Мероприятия направленные на развитие личностных компетенций педагогов, необходимых для эффективной работы с детьми ОВЗ в условиях комбинированной группы.</w:t>
            </w:r>
          </w:p>
          <w:p w14:paraId="03879CEF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49C1F85" w14:textId="77777777" w:rsidR="0091323F" w:rsidRPr="0091323F" w:rsidRDefault="0091323F" w:rsidP="009132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91323F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Изучены теоретические аспекты возрастной и клинической психологии: общая характеристика психического развития ребенка от рождения до 7 лет.</w:t>
            </w:r>
          </w:p>
        </w:tc>
        <w:tc>
          <w:tcPr>
            <w:tcW w:w="4536" w:type="dxa"/>
          </w:tcPr>
          <w:p w14:paraId="50F5AAD2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Консультации: </w:t>
            </w:r>
          </w:p>
          <w:p w14:paraId="7BA727C2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«Правила работы с детьми с ЗПР, ТНР, ОДА и проблемным поведением».</w:t>
            </w:r>
          </w:p>
          <w:p w14:paraId="56AD25C7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«Алгоритмы ситуативного поведения педагогов с детьми ОВЗ».</w:t>
            </w:r>
          </w:p>
          <w:p w14:paraId="4B8F1723" w14:textId="495F1635" w:rsidR="0091323F" w:rsidRPr="0091323F" w:rsidRDefault="007E0589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Тренинг на снятие внутреннего стрессаю</w:t>
            </w:r>
          </w:p>
        </w:tc>
        <w:tc>
          <w:tcPr>
            <w:tcW w:w="1701" w:type="dxa"/>
          </w:tcPr>
          <w:p w14:paraId="4B777D5E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116F51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91323F" w:rsidRPr="0091323F" w14:paraId="192F6682" w14:textId="77777777" w:rsidTr="0091323F">
        <w:trPr>
          <w:cantSplit/>
          <w:trHeight w:val="2002"/>
        </w:trPr>
        <w:tc>
          <w:tcPr>
            <w:tcW w:w="568" w:type="dxa"/>
            <w:textDirection w:val="btLr"/>
          </w:tcPr>
          <w:p w14:paraId="37E077F0" w14:textId="278E5287" w:rsidR="0091323F" w:rsidRPr="0091323F" w:rsidRDefault="00A80E9B" w:rsidP="0091323F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Август </w:t>
            </w:r>
          </w:p>
        </w:tc>
        <w:tc>
          <w:tcPr>
            <w:tcW w:w="2835" w:type="dxa"/>
          </w:tcPr>
          <w:p w14:paraId="3965FCF7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условий для психолого-педагогического просвещения в вопросах психологической компетентности педагогов и их общей психологической культуре через развитие эмпатии и рефлексии, как профессиональных качеств педагога.</w:t>
            </w:r>
          </w:p>
        </w:tc>
        <w:tc>
          <w:tcPr>
            <w:tcW w:w="3260" w:type="dxa"/>
          </w:tcPr>
          <w:p w14:paraId="18A67436" w14:textId="77777777"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Занятия с педагогами, имеющими высокие показатели конфликтности, коммуникативной интоллерантности и низкий уровень эмпатии.</w:t>
            </w: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Расширение образа «Я» как стимул для самосовершенствования. </w:t>
            </w:r>
          </w:p>
          <w:p w14:paraId="44C50559" w14:textId="77777777" w:rsidR="0091323F" w:rsidRPr="0091323F" w:rsidRDefault="0091323F" w:rsidP="0091323F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материалов для развития эмпатии и эмоционального интеллекта.</w:t>
            </w:r>
          </w:p>
        </w:tc>
        <w:tc>
          <w:tcPr>
            <w:tcW w:w="2410" w:type="dxa"/>
          </w:tcPr>
          <w:p w14:paraId="556AF6FB" w14:textId="77777777" w:rsidR="0091323F" w:rsidRPr="0091323F" w:rsidRDefault="0091323F" w:rsidP="0091323F">
            <w:pPr>
              <w:spacing w:after="0" w:line="240" w:lineRule="auto"/>
              <w:ind w:left="-101" w:right="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Преодоление психологической неготовности педагога к принятию ребенка с ОВЗ и его семьи.</w:t>
            </w:r>
          </w:p>
        </w:tc>
        <w:tc>
          <w:tcPr>
            <w:tcW w:w="4536" w:type="dxa"/>
          </w:tcPr>
          <w:p w14:paraId="0391D840" w14:textId="3FBA9A43"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цикла регулярных тренингов по развитию эмпатии и толерантности у педагогов: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21B34B" w14:textId="2CA651DE"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«Мозговой штурм-причины непонимания». </w:t>
            </w:r>
          </w:p>
          <w:p w14:paraId="40368D70" w14:textId="77777777"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Получение обратной связи.</w:t>
            </w: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Упражнения:</w:t>
            </w:r>
          </w:p>
          <w:p w14:paraId="07DCCF78" w14:textId="77777777"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«Проясни ситуацию», «Алгоритм эффективного отказа».</w:t>
            </w:r>
          </w:p>
          <w:p w14:paraId="3D0FD089" w14:textId="77777777" w:rsidR="0091323F" w:rsidRPr="0091323F" w:rsidRDefault="0091323F" w:rsidP="009132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Разработаны тренинги с использованием игр на развитие эмпатии.</w:t>
            </w:r>
          </w:p>
        </w:tc>
        <w:tc>
          <w:tcPr>
            <w:tcW w:w="1701" w:type="dxa"/>
          </w:tcPr>
          <w:p w14:paraId="22BFFC7A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458C98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91323F" w:rsidRPr="0091323F" w14:paraId="43C9AF75" w14:textId="77777777" w:rsidTr="0091323F">
        <w:trPr>
          <w:cantSplit/>
          <w:trHeight w:val="1931"/>
        </w:trPr>
        <w:tc>
          <w:tcPr>
            <w:tcW w:w="568" w:type="dxa"/>
            <w:textDirection w:val="btLr"/>
          </w:tcPr>
          <w:p w14:paraId="4A7C410C" w14:textId="5EC03A9A" w:rsidR="0091323F" w:rsidRPr="0091323F" w:rsidRDefault="00A80E9B" w:rsidP="0091323F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Сентябрь </w:t>
            </w:r>
          </w:p>
        </w:tc>
        <w:tc>
          <w:tcPr>
            <w:tcW w:w="2835" w:type="dxa"/>
          </w:tcPr>
          <w:p w14:paraId="1BD84F90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Осмысление участниками изменений, произошедших в результате теоретического обучения тренингов, интерактивных игр и консультаций.</w:t>
            </w:r>
          </w:p>
        </w:tc>
        <w:tc>
          <w:tcPr>
            <w:tcW w:w="3260" w:type="dxa"/>
          </w:tcPr>
          <w:p w14:paraId="547117DC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 реализации и доработка инструментария для развития личностных компетенций педагогов.</w:t>
            </w:r>
          </w:p>
        </w:tc>
        <w:tc>
          <w:tcPr>
            <w:tcW w:w="2410" w:type="dxa"/>
          </w:tcPr>
          <w:p w14:paraId="11AD36E1" w14:textId="77777777" w:rsidR="0091323F" w:rsidRPr="0091323F" w:rsidRDefault="0091323F" w:rsidP="0091323F">
            <w:pPr>
              <w:tabs>
                <w:tab w:val="left" w:pos="2131"/>
                <w:tab w:val="left" w:pos="2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Способствовать к формированию позитивного характера имиджа воспитателя.</w:t>
            </w:r>
          </w:p>
        </w:tc>
        <w:tc>
          <w:tcPr>
            <w:tcW w:w="4536" w:type="dxa"/>
          </w:tcPr>
          <w:p w14:paraId="6C778037" w14:textId="3E21C2B2" w:rsidR="0091323F" w:rsidRDefault="0091323F" w:rsidP="0000665A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0066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00665A" w:rsidRPr="00006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Оргдеятельностная встреча участников МИП</w:t>
            </w:r>
            <w:r w:rsidR="0000665A" w:rsidRPr="0000665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00665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00665A" w:rsidRPr="0000665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«Составление </w:t>
            </w:r>
            <w:r w:rsidR="0000665A" w:rsidRPr="00006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принятие плана работы проектной команды на учебный год, определение направлений деятельности».</w:t>
            </w:r>
          </w:p>
          <w:p w14:paraId="2623CFDF" w14:textId="1F962687" w:rsidR="0000665A" w:rsidRPr="0091323F" w:rsidRDefault="0000665A" w:rsidP="00006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Виртуальная медиатека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и</w:t>
            </w:r>
            <w:r w:rsidRPr="000066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зучение методических материалов по работе с детьми с ОВЗ, предоставленных  ЯрГУ (самообразование)</w:t>
            </w:r>
          </w:p>
          <w:p w14:paraId="3F7EBEC8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Педагогам даны образцы и рекомендации по использованию экспрессивных</w:t>
            </w: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методов творческого самовыражения</w:t>
            </w:r>
          </w:p>
          <w:p w14:paraId="7C69E1C8" w14:textId="77777777" w:rsidR="0091323F" w:rsidRPr="0091323F" w:rsidRDefault="0091323F" w:rsidP="00913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Рекомендации по использованию техники эмпатийного слушания.</w:t>
            </w:r>
          </w:p>
        </w:tc>
        <w:tc>
          <w:tcPr>
            <w:tcW w:w="1701" w:type="dxa"/>
          </w:tcPr>
          <w:p w14:paraId="0507C1C7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A1962F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0B46F6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132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  <w:p w14:paraId="12AE4CEC" w14:textId="77777777" w:rsidR="0091323F" w:rsidRPr="0091323F" w:rsidRDefault="0091323F" w:rsidP="0091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293B328" w14:textId="77777777" w:rsidR="00E05220" w:rsidRDefault="00E05220" w:rsidP="00E05220">
      <w:pPr>
        <w:rPr>
          <w:rFonts w:ascii="Times New Roman" w:hAnsi="Times New Roman" w:cs="Times New Roman"/>
          <w:sz w:val="24"/>
          <w:szCs w:val="24"/>
        </w:rPr>
      </w:pPr>
    </w:p>
    <w:p w14:paraId="7FE6CEDE" w14:textId="2CB18DA5" w:rsidR="00E05220" w:rsidRPr="00E05220" w:rsidRDefault="00E05220" w:rsidP="00E05220">
      <w:pPr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 xml:space="preserve">Если в проект вносились изменения, то необходимо указать, какие и причину внесения коррективов: изменений нет </w:t>
      </w:r>
    </w:p>
    <w:p w14:paraId="596CBBC2" w14:textId="0936874D" w:rsidR="0091323F" w:rsidRPr="00E05220" w:rsidRDefault="00E05220" w:rsidP="00E05220">
      <w:pPr>
        <w:rPr>
          <w:rFonts w:ascii="Times New Roman" w:hAnsi="Times New Roman" w:cs="Times New Roman"/>
          <w:sz w:val="24"/>
          <w:szCs w:val="24"/>
        </w:rPr>
      </w:pPr>
      <w:r w:rsidRPr="00E05220">
        <w:rPr>
          <w:rFonts w:ascii="Times New Roman" w:hAnsi="Times New Roman" w:cs="Times New Roman"/>
          <w:sz w:val="24"/>
          <w:szCs w:val="24"/>
        </w:rPr>
        <w:t>Отчёт составила старший воспитатель Тришина Т.В.</w:t>
      </w:r>
    </w:p>
    <w:sectPr w:rsidR="0091323F" w:rsidRPr="00E05220" w:rsidSect="0091323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E44B3" w14:textId="77777777" w:rsidR="007F2389" w:rsidRDefault="007F2389" w:rsidP="0091323F">
      <w:pPr>
        <w:spacing w:after="0" w:line="240" w:lineRule="auto"/>
      </w:pPr>
      <w:r>
        <w:separator/>
      </w:r>
    </w:p>
  </w:endnote>
  <w:endnote w:type="continuationSeparator" w:id="0">
    <w:p w14:paraId="264E8C9F" w14:textId="77777777" w:rsidR="007F2389" w:rsidRDefault="007F2389" w:rsidP="009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C53C" w14:textId="77777777" w:rsidR="007F2389" w:rsidRDefault="007F2389" w:rsidP="0091323F">
      <w:pPr>
        <w:spacing w:after="0" w:line="240" w:lineRule="auto"/>
      </w:pPr>
      <w:r>
        <w:separator/>
      </w:r>
    </w:p>
  </w:footnote>
  <w:footnote w:type="continuationSeparator" w:id="0">
    <w:p w14:paraId="0B8D7EF6" w14:textId="77777777" w:rsidR="007F2389" w:rsidRDefault="007F2389" w:rsidP="0091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0209" w14:textId="6C4031F3" w:rsidR="0091323F" w:rsidRPr="0091323F" w:rsidRDefault="0091323F" w:rsidP="0091323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91323F">
      <w:rPr>
        <w:rFonts w:ascii="Times New Roman" w:hAnsi="Times New Roman" w:cs="Times New Roman"/>
        <w:sz w:val="24"/>
        <w:szCs w:val="24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C3"/>
    <w:rsid w:val="0000665A"/>
    <w:rsid w:val="001B6DC3"/>
    <w:rsid w:val="00504F36"/>
    <w:rsid w:val="007E0589"/>
    <w:rsid w:val="007F2389"/>
    <w:rsid w:val="0091323F"/>
    <w:rsid w:val="00A80E9B"/>
    <w:rsid w:val="00BF46E2"/>
    <w:rsid w:val="00E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1E1"/>
  <w15:chartTrackingRefBased/>
  <w15:docId w15:val="{393AF2C3-8A8B-48C2-81B5-5BD5B3A0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23F"/>
  </w:style>
  <w:style w:type="paragraph" w:styleId="a5">
    <w:name w:val="footer"/>
    <w:basedOn w:val="a"/>
    <w:link w:val="a6"/>
    <w:uiPriority w:val="99"/>
    <w:unhideWhenUsed/>
    <w:rsid w:val="009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2024-06-03T09:30:00Z</dcterms:created>
  <dcterms:modified xsi:type="dcterms:W3CDTF">2024-10-09T12:57:00Z</dcterms:modified>
</cp:coreProperties>
</file>