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CC" w:rsidRPr="00AC4612" w:rsidRDefault="002404CC" w:rsidP="00240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12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2404CC" w:rsidRPr="00AC4612" w:rsidRDefault="002404CC" w:rsidP="00531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12">
        <w:rPr>
          <w:rFonts w:ascii="Times New Roman" w:hAnsi="Times New Roman" w:cs="Times New Roman"/>
          <w:b/>
          <w:sz w:val="28"/>
          <w:szCs w:val="28"/>
        </w:rPr>
        <w:t>Тема: «Формирование личностных компетенций и моделей поведения педагогов как условие позитивной социализации детей с ограниченными возможностями здоровья в условиях инклюзии» («Шаг навстречу»)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475"/>
        <w:gridCol w:w="2072"/>
        <w:gridCol w:w="6804"/>
      </w:tblGrid>
      <w:tr w:rsidR="00531A73" w:rsidRPr="00531A73" w:rsidTr="004B0637">
        <w:tc>
          <w:tcPr>
            <w:tcW w:w="475" w:type="dxa"/>
            <w:shd w:val="clear" w:color="auto" w:fill="auto"/>
          </w:tcPr>
          <w:p w:rsidR="002404CC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2404CC" w:rsidRPr="00531A73" w:rsidRDefault="002404CC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 инновационной деятельности</w:t>
            </w:r>
          </w:p>
        </w:tc>
        <w:tc>
          <w:tcPr>
            <w:tcW w:w="6804" w:type="dxa"/>
            <w:shd w:val="clear" w:color="auto" w:fill="auto"/>
          </w:tcPr>
          <w:p w:rsidR="002404CC" w:rsidRPr="00531A73" w:rsidRDefault="002404CC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поддержки развития детей с особыми образовательными потребностями, в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. детей с ОВЗ, детей-инвалидов, в условиях как инклюзивного, так и специального образования в образовательных организациях</w:t>
            </w:r>
          </w:p>
        </w:tc>
      </w:tr>
      <w:tr w:rsidR="00531A73" w:rsidRPr="00531A73" w:rsidTr="004B0637">
        <w:tc>
          <w:tcPr>
            <w:tcW w:w="475" w:type="dxa"/>
            <w:shd w:val="clear" w:color="auto" w:fill="auto"/>
          </w:tcPr>
          <w:p w:rsidR="002404CC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:rsidR="002404CC" w:rsidRPr="00531A73" w:rsidRDefault="002404CC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актуальности и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инновационности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804" w:type="dxa"/>
            <w:shd w:val="clear" w:color="auto" w:fill="auto"/>
          </w:tcPr>
          <w:p w:rsidR="00AC4612" w:rsidRDefault="002404CC" w:rsidP="0020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аналитической информации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последние годы наблюдается рост числа детей с ограниченными возможностями здоровья (далее – ОВЗ) (в 2020 году рост на 6,5 %, в 2021 количество детей с ОВЗ 7,3 %, в 2022 г. 7,6%). </w:t>
            </w:r>
          </w:p>
          <w:p w:rsidR="00AC4612" w:rsidRDefault="002404CC" w:rsidP="0020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расширения инклюзивного образования, чему способствует государственная социальная политика (ФЗ № 273-ФЗ «Об образовании в Российской Федерации», ФГОС ДО, Стратегия развития образования для детей с ОВЗ (проект), Межведомственный комплексный план мероприятий по развитию инклюзивного общего и дополнительного образования (до 2030 года), утв. 22 декабря 2021 г. N 14056п-П8), все больше внимания уделяется созданию условий и качеству работы по коррекции нарушений развития и </w:t>
            </w:r>
            <w:r w:rsidRPr="00AC4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социальной адаптации детей с ОВЗ начиная с раннего возраста.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закономерно повышение требований к деятельности педагогов. В профессиональном стандарте педагогов говорится о том, что в обновленных социальных условиях возникает новое требование </w:t>
            </w:r>
            <w:r w:rsidR="00207E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педагогов обучать всех без исключения детей, вне зависимости от их способностей, склонностей, ограниченных возможностей, а также умение «общаться с детьми, признавать их достоинство, понимая и принимая их». </w:t>
            </w:r>
          </w:p>
          <w:p w:rsidR="00AC4612" w:rsidRDefault="002404CC" w:rsidP="0020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Однако, только наличие стандартов не гарантирует полноценное образование для детей с ОВЗ. Для этого необходимо создать инклюзивную среду, где каждый ребенок будет чувствовать себя принятым и уважаемым, а педагоги будут иметь не только необходимые знания и навыки для работы с такими детьми, но и психологическую готовность к принятию таких детей. </w:t>
            </w:r>
          </w:p>
          <w:p w:rsidR="002404CC" w:rsidRPr="00531A73" w:rsidRDefault="002404CC" w:rsidP="0020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612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Инновационность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нашего подхода в том, что на основе партнерского взаимодействия с кафедрой психологии труда и организационной психологии</w:t>
            </w:r>
            <w:r w:rsidR="00AC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им. Демидова, детско-юношеским центром «Лад» и интеграции усилий команд детских садов-участников проекта создается</w:t>
            </w:r>
            <w:r w:rsidR="00AC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уникальная система</w:t>
            </w:r>
            <w:r w:rsidR="00AC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работы с педагогами, которая позволит через воздействие (проработку) личностных установок способствовать изменению психологических компетенций педагогов и стимулировать их к применению эффективных моделей поведения, тем самым обеспечивая позитивную социализацию детей с ОВЗ.</w:t>
            </w:r>
          </w:p>
        </w:tc>
      </w:tr>
      <w:tr w:rsidR="00531A73" w:rsidRPr="00531A73" w:rsidTr="004B0637">
        <w:tc>
          <w:tcPr>
            <w:tcW w:w="475" w:type="dxa"/>
            <w:shd w:val="clear" w:color="auto" w:fill="auto"/>
          </w:tcPr>
          <w:p w:rsidR="002404CC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2" w:type="dxa"/>
            <w:shd w:val="clear" w:color="auto" w:fill="auto"/>
          </w:tcPr>
          <w:p w:rsidR="002404CC" w:rsidRPr="00531A73" w:rsidRDefault="002404CC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Проблема, на решение которой направлен инновационный проект</w:t>
            </w:r>
          </w:p>
        </w:tc>
        <w:tc>
          <w:tcPr>
            <w:tcW w:w="6804" w:type="dxa"/>
            <w:shd w:val="clear" w:color="auto" w:fill="auto"/>
          </w:tcPr>
          <w:p w:rsidR="00AC4612" w:rsidRDefault="002404CC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практически все педагоги, работающие в группах комбинированной направленности, прошли повышение квалификации по направлению «коррекционная педагогика», работают по адаптированной образовательной программе с детьми с ОВЗ, однако на практике часто демонстрируют трудности в принятии таких детей, что затрудняет не только реализацию образовательных программ, но и саму социализацию такого ребенка. </w:t>
            </w:r>
          </w:p>
          <w:p w:rsidR="002404CC" w:rsidRPr="00531A73" w:rsidRDefault="002404CC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Таким образом, существует противоречие между требованиями профессионального стандарта «Педагог», ФГОС ДО и реальным уровнем развития психологических компетенций педагогов, умением применять эффективные модели поведения</w:t>
            </w:r>
            <w:r w:rsidR="0053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в отношении детей с ОВЗ.</w:t>
            </w:r>
          </w:p>
        </w:tc>
      </w:tr>
      <w:tr w:rsidR="00531A73" w:rsidRPr="00531A73" w:rsidTr="004B0637">
        <w:tc>
          <w:tcPr>
            <w:tcW w:w="475" w:type="dxa"/>
            <w:shd w:val="clear" w:color="auto" w:fill="auto"/>
          </w:tcPr>
          <w:p w:rsidR="002404CC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2404CC" w:rsidRPr="00531A73" w:rsidRDefault="002404CC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Цели, задачи и основная идея (идеи) предлагаемого проекта</w:t>
            </w:r>
          </w:p>
        </w:tc>
        <w:tc>
          <w:tcPr>
            <w:tcW w:w="6804" w:type="dxa"/>
            <w:shd w:val="clear" w:color="auto" w:fill="auto"/>
          </w:tcPr>
          <w:p w:rsidR="00AC4612" w:rsidRDefault="002404CC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эффективных моделей поведения педагогов, работающих в условиях инклюзии, через развитие их психологических компетенций </w:t>
            </w:r>
          </w:p>
          <w:p w:rsidR="00AC4612" w:rsidRDefault="002404CC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1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1. Изучить научно-методическую литературу и практический опыт по инклюзивному</w:t>
            </w:r>
            <w:r w:rsidR="0053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 </w:t>
            </w:r>
          </w:p>
          <w:p w:rsidR="00AC4612" w:rsidRDefault="002404CC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2. Подобрать и разработать инструментарий для определения психологических компетенций педагогов, необходимых для эффективной работы с детьми ОВЗ. </w:t>
            </w:r>
          </w:p>
          <w:p w:rsidR="00AC4612" w:rsidRDefault="002404CC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3. Создать</w:t>
            </w:r>
            <w:r w:rsidR="0053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организационно-методические условия для повышения толерантности и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, как профессионально важных качеств педагогов, работающих в группах комбинированной направленности.</w:t>
            </w:r>
          </w:p>
          <w:p w:rsidR="00AC4612" w:rsidRDefault="002404CC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4. Привлечь социальных партнеров по выявлению и апробации эффективных моделей взаимодействия педагогов с детьми с ОВЗ. </w:t>
            </w:r>
          </w:p>
          <w:p w:rsidR="00AC4612" w:rsidRDefault="002404CC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5. Внедрить технологии позитивной социализации детей с ОВЗ (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социоигровые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технология эмпатических переживаний, кейс-технологии). </w:t>
            </w:r>
          </w:p>
          <w:p w:rsidR="00AC4612" w:rsidRDefault="002404CC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6. Разработать алгоритмы</w:t>
            </w:r>
            <w:r w:rsidR="0053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ситуативного поведения педагогов с детьми ОВЗ. </w:t>
            </w:r>
          </w:p>
          <w:p w:rsidR="00AC4612" w:rsidRDefault="002404CC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1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идея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в том, чтобы через коррекцию и формирование позитивных установок и моделей поведения педагогов выстроить толерантное отношение и обеспечить успешную социализацию детей с ОВЗ. </w:t>
            </w:r>
          </w:p>
          <w:p w:rsidR="002404CC" w:rsidRPr="00531A73" w:rsidRDefault="002404CC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12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специальных план-программ обучения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воспитателей, которые включают в себя изучение основных принципов работы с детьми с ОВЗ, методов и технологий обучения, а также психологических аспектов работы с такими детьми; </w:t>
            </w:r>
            <w:r w:rsidRPr="00AC461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регулярных тренингов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семинаров и конференций, на которых воспитатели могут обмениваться опытом работы и получать новые знания и навыки; </w:t>
            </w:r>
            <w:r w:rsidRPr="00AC4612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специальных групп поддержки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воспитателей, которые будут помогать им развивать толерантность и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детей с ОВЗ; </w:t>
            </w:r>
            <w:r w:rsidRPr="00AC461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индивидуальной работы с воспитателями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, направленной на развитие их эмоциональной сферы позволит повысить эффективность педагогов во взаимодействии с детьми с ОВЗ.</w:t>
            </w:r>
          </w:p>
        </w:tc>
      </w:tr>
      <w:tr w:rsidR="00531A73" w:rsidRPr="00531A73" w:rsidTr="004B0637">
        <w:tc>
          <w:tcPr>
            <w:tcW w:w="475" w:type="dxa"/>
            <w:shd w:val="clear" w:color="auto" w:fill="auto"/>
          </w:tcPr>
          <w:p w:rsidR="002404CC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  <w:shd w:val="clear" w:color="auto" w:fill="auto"/>
          </w:tcPr>
          <w:p w:rsidR="002404CC" w:rsidRP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Срок и механизмы 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инновационного проекта (основные этапы проекта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поквартальное движение к ожидаемым результатам)</w:t>
            </w:r>
          </w:p>
        </w:tc>
        <w:tc>
          <w:tcPr>
            <w:tcW w:w="6804" w:type="dxa"/>
            <w:shd w:val="clear" w:color="auto" w:fill="auto"/>
          </w:tcPr>
          <w:p w:rsidR="00AC4612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рассчитан на 2023-2025 учебный год. Основные этапы достижения результата и формирования продукта.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 этап: сентябрь – декабрь 2023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 изучение научно-методической литературы по теме;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- изучение форм работы по воспитанию толерантности по отношению к детям с ОВЗ;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методическими разработками и опытом других организаций на федеральном, региональном, муниципальном уровне по теме;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плана работы проектной команды, распределение направлений деятельности;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сотрудничества с кафедрой «Психологии труда и организационной психологии»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им. П.Г. Демидова»;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-подбор и разработка необходимого диагностических материалов для определения личностных компетенций педагогов;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психологических компетенций педагогов; -диагностика психологического микроклимата в группах.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II этап: январь- март 2024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- разработка и подбор инструментария для развития личностных компетенций педагогов, необходимых для эффективной работы с детьми ОВЗ в условиях комбинированной группы (ведение и анализ дневников эмоций, группы поддержки педагогов);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-составление плана-программы развития психологических компетенций педагогов;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III этап: апрель – июнь 2024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- доработка инструментария для развития личностных компетенций педагогов, необходимых для эффективной работы с детьми ОВЗ;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алгоритмов ситуативного поведения педагогов с детьми ОВЗ (кейс); </w:t>
            </w:r>
          </w:p>
          <w:p w:rsidR="002404CC" w:rsidRP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цикла регулярных тренингов по развитию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и толерантности у педагогов.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- периодический контроль реализации мероприятий;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 коррекция мероприятий.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IV этап: июль -август 2024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 анализ эффективности мероприятий;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- коррекция мероприятий: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 круглый стол с участием проектных команд. </w:t>
            </w:r>
          </w:p>
          <w:p w:rsidR="00531A73" w:rsidRPr="00AC4612" w:rsidRDefault="00E05ABD" w:rsidP="00531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1-го года реализации проекта: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 подобран и апробирован диагностический комплекс по измерению уровня психологической компетентности педагогов, работающих с детьми с ОВЗ;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-повышен уровень психологической компетентности педагогов. </w:t>
            </w:r>
          </w:p>
          <w:p w:rsidR="00531A73" w:rsidRPr="00AC4612" w:rsidRDefault="00E05ABD" w:rsidP="00531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Продукты 1-го года реализации проекта: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- План-программа повышения психологических компетенций педагогов;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 Сборник диагностических материалов по измерению уровня психологической компетентности педагогов </w:t>
            </w:r>
          </w:p>
          <w:p w:rsidR="00531A73" w:rsidRDefault="00531A73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этап: сентябрь – декабрь 2022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план-программы обучения педагогов (ролевые игры, работа с видеоматериалами по работе с детьми с ОВЗ); -регулярные встречи в формате «круглого стола» по получению 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новых знаний и навыков, обмену практическим опытом работы с детьми с ОВЗ;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- периодический контроль реализации мероприятий; - коррекция мероприятий.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VI этап: январь - март 2025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запланированных мероприятий по применению технологии позитивной социализации;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-психологическое сопровождение педагогов (группы поддержки,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, группы обмена опытом);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-по получению новых знаний и навыков, обмену практическим опытом работы с детьми с ОВЗ;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- периодический контроль и реализации мероприятий;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 плана мероприятий.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VII этап: апрель-июнь 2025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-регулярные встречи в формате «круглого стола» по получению новых знаний и навыков, обмену практическим опытом работы с детьми с ОВЗ;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-итоговая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диагностикауровня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психологических компетенций педагогов и психологического микроклимата групп;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обобщение полученных материалов. 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VIII этап: июль-август 2025</w:t>
            </w:r>
          </w:p>
          <w:p w:rsid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-анализ эффективности реализации проекта; </w:t>
            </w:r>
          </w:p>
          <w:p w:rsidR="00E05ABD" w:rsidRPr="00531A73" w:rsidRDefault="00E05ABD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-оформление продуктов проекта; -оформление отчета проекта.</w:t>
            </w:r>
          </w:p>
        </w:tc>
      </w:tr>
      <w:tr w:rsidR="00531A73" w:rsidRPr="00531A73" w:rsidTr="004B0637">
        <w:tc>
          <w:tcPr>
            <w:tcW w:w="475" w:type="dxa"/>
            <w:shd w:val="clear" w:color="auto" w:fill="auto"/>
          </w:tcPr>
          <w:p w:rsidR="002404CC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72" w:type="dxa"/>
            <w:shd w:val="clear" w:color="auto" w:fill="auto"/>
          </w:tcPr>
          <w:p w:rsidR="002404CC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Основные измеримые результаты эффективности инновационного проект</w:t>
            </w:r>
          </w:p>
        </w:tc>
        <w:tc>
          <w:tcPr>
            <w:tcW w:w="6804" w:type="dxa"/>
            <w:shd w:val="clear" w:color="auto" w:fill="auto"/>
          </w:tcPr>
          <w:p w:rsidR="002404CC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- апробированы диагностические материалы по измерению уровня психологической компетентности педагогов;</w:t>
            </w:r>
          </w:p>
          <w:p w:rsidR="00690C06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- повышение уровня психологической компетентности педагогов;</w:t>
            </w:r>
          </w:p>
          <w:p w:rsidR="00690C06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- увеличение доли педагогов, реализующих технологии позитивной социализации детей с ОВЗ;</w:t>
            </w:r>
          </w:p>
          <w:p w:rsidR="00690C06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- увеличение доли детей с ОВЗ, успешно осваивающих АОП;</w:t>
            </w:r>
          </w:p>
          <w:p w:rsidR="00690C06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- улучшение психологического микроклимата групп.</w:t>
            </w:r>
          </w:p>
        </w:tc>
      </w:tr>
      <w:tr w:rsidR="00531A73" w:rsidRPr="00531A73" w:rsidTr="004B0637">
        <w:tc>
          <w:tcPr>
            <w:tcW w:w="475" w:type="dxa"/>
            <w:shd w:val="clear" w:color="auto" w:fill="auto"/>
          </w:tcPr>
          <w:p w:rsidR="002404CC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  <w:shd w:val="clear" w:color="auto" w:fill="auto"/>
          </w:tcPr>
          <w:p w:rsidR="002404CC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Описание ресурсного обеспечения проекта (кадровое, нормативно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правовое, материально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проекта</w:t>
            </w:r>
          </w:p>
        </w:tc>
        <w:tc>
          <w:tcPr>
            <w:tcW w:w="6804" w:type="dxa"/>
            <w:shd w:val="clear" w:color="auto" w:fill="auto"/>
          </w:tcPr>
          <w:p w:rsidR="002404CC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-руководитель проекта, проектные команды имеют большой опыт управления, проектной деятельности, высокий уровень проектировочной, аналитической компетентности;</w:t>
            </w:r>
          </w:p>
          <w:p w:rsidR="00690C06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-педагоги, работающие с детьми с ОВЗ, прошли курсы повышения квалификации по этому направлению (100 %);</w:t>
            </w:r>
          </w:p>
          <w:p w:rsidR="00690C06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психологические службы ДОУ, а также механизмы управления реализацией проекта </w:t>
            </w:r>
            <w:r w:rsidR="00AC4612">
              <w:rPr>
                <w:rFonts w:ascii="Times New Roman" w:hAnsi="Times New Roman" w:cs="Times New Roman"/>
                <w:sz w:val="24"/>
                <w:szCs w:val="24"/>
              </w:rPr>
              <w:t>(проектно-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Советы и т.п.);</w:t>
            </w:r>
          </w:p>
          <w:p w:rsidR="00AC4612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- налажено сотрудничество с организациями-партнерами проекта: ГАУ ЯО ИРО (кафедры, центры),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им П.Г. Демидова (кафедра педагогической психологии);</w:t>
            </w:r>
          </w:p>
          <w:p w:rsidR="00690C06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 нормативно-правовые документы по инклюзивному образованию, проектной деятельности в данном направлении; </w:t>
            </w:r>
          </w:p>
          <w:p w:rsidR="00690C06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-методическая и справочная литература, программы тренингов, диагностические материалы;</w:t>
            </w:r>
          </w:p>
          <w:p w:rsidR="00690C06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-наличие технологического и технического оборудования,</w:t>
            </w:r>
            <w:r w:rsidR="00AC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программных средств, диагностических комплексов.</w:t>
            </w:r>
          </w:p>
        </w:tc>
      </w:tr>
      <w:tr w:rsidR="00531A73" w:rsidRPr="00531A73" w:rsidTr="004B0637">
        <w:tc>
          <w:tcPr>
            <w:tcW w:w="475" w:type="dxa"/>
            <w:shd w:val="clear" w:color="auto" w:fill="auto"/>
          </w:tcPr>
          <w:p w:rsidR="002404CC" w:rsidRPr="00531A73" w:rsidRDefault="00AC4612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  <w:shd w:val="clear" w:color="auto" w:fill="auto"/>
          </w:tcPr>
          <w:p w:rsidR="002404CC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ожидаемых инновационных 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продуктов: полнота описания продуктов</w:t>
            </w:r>
          </w:p>
        </w:tc>
        <w:tc>
          <w:tcPr>
            <w:tcW w:w="6804" w:type="dxa"/>
            <w:shd w:val="clear" w:color="auto" w:fill="auto"/>
          </w:tcPr>
          <w:p w:rsidR="00690C06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1.Методическая разработка «Формирование личностных компетенций и моделей поведения педагогов как условие позитивной социализации детей с ОВЗ в условиях инклюзии»; </w:t>
            </w:r>
          </w:p>
          <w:p w:rsidR="00690C06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2.План-программа повышения психологических компетенций педагогов; </w:t>
            </w:r>
          </w:p>
          <w:p w:rsidR="002404CC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3.Сборник диагностических материалов по измерению уровня психологической компетентности педагогов 4.Виртуальная площадка с размещенными методическими и видео-материалами «Шаг навстречу» (по теме МИП).</w:t>
            </w:r>
          </w:p>
        </w:tc>
      </w:tr>
      <w:tr w:rsidR="00690C06" w:rsidRPr="00531A73" w:rsidTr="004B0637">
        <w:tc>
          <w:tcPr>
            <w:tcW w:w="475" w:type="dxa"/>
            <w:shd w:val="clear" w:color="auto" w:fill="auto"/>
          </w:tcPr>
          <w:p w:rsidR="00690C06" w:rsidRPr="00531A73" w:rsidRDefault="00AC4612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2" w:type="dxa"/>
            <w:shd w:val="clear" w:color="auto" w:fill="auto"/>
          </w:tcPr>
          <w:p w:rsidR="00690C06" w:rsidRPr="00531A73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Возможные риски при реализации проекта (программы) и предложения организации</w:t>
            </w:r>
            <w:r w:rsidR="00531A73"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соискателя по способам их преодоления</w:t>
            </w:r>
          </w:p>
        </w:tc>
        <w:tc>
          <w:tcPr>
            <w:tcW w:w="6804" w:type="dxa"/>
            <w:shd w:val="clear" w:color="auto" w:fill="auto"/>
          </w:tcPr>
          <w:p w:rsidR="00B0713E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Основные риски связаны</w:t>
            </w:r>
          </w:p>
          <w:p w:rsidR="00B0713E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с возможным выгоранием и психологическим сопротивлением педагогов; личностными особенностями, препятствующими достижению оптимального результата.</w:t>
            </w:r>
          </w:p>
          <w:p w:rsidR="00B0713E" w:rsidRDefault="00690C06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-наличием профессиональных стрессоров (интенсивное общение с людьми, приводящее к хронической</w:t>
            </w:r>
            <w:r w:rsidR="00B0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A73" w:rsidRPr="00531A73">
              <w:rPr>
                <w:rFonts w:ascii="Times New Roman" w:hAnsi="Times New Roman" w:cs="Times New Roman"/>
                <w:sz w:val="24"/>
                <w:szCs w:val="24"/>
              </w:rPr>
              <w:t>напряженной эмоциональной деятельности; высокая ответственность за выполняемые функции)</w:t>
            </w:r>
            <w:r w:rsidR="00B071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13E" w:rsidRDefault="00531A73" w:rsidP="00B0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0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высоким уровнем ситуативной и личностной тревожности педагога;</w:t>
            </w:r>
          </w:p>
          <w:p w:rsidR="00B0713E" w:rsidRDefault="00531A73" w:rsidP="00B0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-несоответствием между требованиями, которые предъявляются к педагогу и его ресурсами.</w:t>
            </w:r>
          </w:p>
          <w:p w:rsidR="00690C06" w:rsidRPr="00531A73" w:rsidRDefault="00531A73" w:rsidP="00B0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преодоления: налаживание конструктивного взаимодействия,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, тренинги, ролевые игры, личные консультации, обучение педагогов навыками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и самовосстановления.</w:t>
            </w:r>
          </w:p>
        </w:tc>
      </w:tr>
      <w:tr w:rsidR="00690C06" w:rsidRPr="00531A73" w:rsidTr="004B0637">
        <w:tc>
          <w:tcPr>
            <w:tcW w:w="475" w:type="dxa"/>
            <w:shd w:val="clear" w:color="auto" w:fill="auto"/>
          </w:tcPr>
          <w:p w:rsidR="00690C06" w:rsidRPr="00531A73" w:rsidRDefault="00B0713E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  <w:shd w:val="clear" w:color="auto" w:fill="auto"/>
          </w:tcPr>
          <w:p w:rsidR="00690C06" w:rsidRPr="00531A73" w:rsidRDefault="00531A73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Изменения в МСО, ожидаемые от реализации проекта</w:t>
            </w:r>
          </w:p>
        </w:tc>
        <w:tc>
          <w:tcPr>
            <w:tcW w:w="6804" w:type="dxa"/>
            <w:shd w:val="clear" w:color="auto" w:fill="auto"/>
          </w:tcPr>
          <w:p w:rsidR="00690C06" w:rsidRPr="00531A73" w:rsidRDefault="00531A73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комплекс мероприятий и апробирован опыт детских садов по развитию толерантности и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условиях инклюзивного образования, позволяющий обеспечить эффективную поддержку детей с особыми образовательными потребностями, в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. с ОВЗ. Материалы МИП могут быть предложены в рамках внутриорганизационного обучения педагогов в ДОУ для достижение качественных результатов позитивной социализации детей с ОВЗ в группах комбинированной направленности. Возможность воспроизведения системы работы по данному направлению деятельности в дошкольных учреждения МСО.</w:t>
            </w:r>
          </w:p>
        </w:tc>
      </w:tr>
      <w:tr w:rsidR="00531A73" w:rsidRPr="00531A73" w:rsidTr="004B0637">
        <w:tc>
          <w:tcPr>
            <w:tcW w:w="475" w:type="dxa"/>
            <w:shd w:val="clear" w:color="auto" w:fill="auto"/>
          </w:tcPr>
          <w:p w:rsidR="00531A73" w:rsidRPr="00531A73" w:rsidRDefault="00531A73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531A73" w:rsidRPr="00531A73" w:rsidRDefault="00531A73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804" w:type="dxa"/>
            <w:shd w:val="clear" w:color="auto" w:fill="auto"/>
          </w:tcPr>
          <w:p w:rsidR="004B0637" w:rsidRDefault="004B0637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1A73"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результатов реализации проекта на семинарах, </w:t>
            </w:r>
            <w:proofErr w:type="spellStart"/>
            <w:r w:rsidR="00531A73" w:rsidRPr="00531A7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531A73"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, научно-практических конференциях регионального и всероссийского уровней; </w:t>
            </w:r>
          </w:p>
          <w:p w:rsidR="004B0637" w:rsidRDefault="00531A73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опыта в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пространстве, на сайтах ор</w:t>
            </w:r>
            <w:r w:rsidR="004B0637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ганизаций-участников проекта; </w:t>
            </w:r>
          </w:p>
          <w:p w:rsidR="00531A73" w:rsidRPr="00531A73" w:rsidRDefault="004B0637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1A73" w:rsidRPr="00531A73">
              <w:rPr>
                <w:rFonts w:ascii="Times New Roman" w:hAnsi="Times New Roman" w:cs="Times New Roman"/>
                <w:sz w:val="24"/>
                <w:szCs w:val="24"/>
              </w:rPr>
              <w:t>публикации статей, методических рекомендаций по итогам проекта.</w:t>
            </w:r>
          </w:p>
        </w:tc>
      </w:tr>
      <w:tr w:rsidR="00531A73" w:rsidRPr="00531A73" w:rsidTr="004B0637">
        <w:tc>
          <w:tcPr>
            <w:tcW w:w="475" w:type="dxa"/>
            <w:shd w:val="clear" w:color="auto" w:fill="auto"/>
          </w:tcPr>
          <w:p w:rsidR="00531A73" w:rsidRPr="00531A73" w:rsidRDefault="00531A73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531A73" w:rsidRPr="00531A73" w:rsidRDefault="00531A73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Исполнители и партнеры проекта</w:t>
            </w:r>
          </w:p>
        </w:tc>
        <w:tc>
          <w:tcPr>
            <w:tcW w:w="6804" w:type="dxa"/>
            <w:shd w:val="clear" w:color="auto" w:fill="auto"/>
          </w:tcPr>
          <w:p w:rsidR="00531A73" w:rsidRPr="00531A73" w:rsidRDefault="00531A73" w:rsidP="0053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Ивановна, заведующий МДОУ «Детский сад № 232»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заведующий МДОУ «Детский сад № 179» Новоселова Елена Сергеевна, заведующий МДОУ «Детский сад № 144»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заведующий МДОУ «Детский сад № 27» Карпычева Елена Валерьевна, заведующий МДОУ «Детский сад № 155»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Витальевна, заведующий МДОУ «Детский сад № 65»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Волченкова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., ассистент кафедры «Психологии труда и организационной психологии» ФГБОУ ВО «Ярославский государственный университет им. П.Г. Демидова» (</w:t>
            </w:r>
            <w:proofErr w:type="spellStart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531A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404CC" w:rsidRDefault="002404CC">
      <w:pPr>
        <w:jc w:val="center"/>
      </w:pPr>
      <w:bookmarkStart w:id="0" w:name="_GoBack"/>
      <w:bookmarkEnd w:id="0"/>
    </w:p>
    <w:sectPr w:rsidR="0024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6A"/>
    <w:rsid w:val="00207EF1"/>
    <w:rsid w:val="002404CC"/>
    <w:rsid w:val="004B0637"/>
    <w:rsid w:val="00531A73"/>
    <w:rsid w:val="00690C06"/>
    <w:rsid w:val="006E1D6A"/>
    <w:rsid w:val="00AC4612"/>
    <w:rsid w:val="00B0713E"/>
    <w:rsid w:val="00D31A33"/>
    <w:rsid w:val="00E0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BEA8"/>
  <w15:chartTrackingRefBased/>
  <w15:docId w15:val="{3B023292-6801-42E6-8B8E-6C6449B9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tanyager96@mail.ru</dc:creator>
  <cp:keywords/>
  <dc:description/>
  <cp:lastModifiedBy>tanyager96@mail.ru</cp:lastModifiedBy>
  <cp:revision>6</cp:revision>
  <dcterms:created xsi:type="dcterms:W3CDTF">2023-09-14T10:07:00Z</dcterms:created>
  <dcterms:modified xsi:type="dcterms:W3CDTF">2023-09-14T11:21:00Z</dcterms:modified>
</cp:coreProperties>
</file>