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 xml:space="preserve">В соответствии с Программой </w:t>
      </w:r>
      <w:proofErr w:type="gramStart"/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>развития муниципальной системы образования города Ярославля</w:t>
      </w:r>
      <w:proofErr w:type="gramEnd"/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 xml:space="preserve"> на 2012-2014 годы, с целью совершенствования инновационной деятельности, на основании приказа департамента образования мэрии города Ярославля от 09.07.2014 № 01-05/462 МДОУ детскому саду комбинированного вида № 144 присвоен статус муниципальной площадки по теме: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>«</w:t>
      </w:r>
      <w:proofErr w:type="spellStart"/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>Гендерный</w:t>
      </w:r>
      <w:proofErr w:type="spellEnd"/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 xml:space="preserve"> подход в построении образовательного пространства ОО в условиях реализации ФГОС».</w:t>
      </w:r>
    </w:p>
    <w:p w:rsidR="00B664D2" w:rsidRPr="00B664D2" w:rsidRDefault="00B664D2" w:rsidP="00B664D2">
      <w:pPr>
        <w:spacing w:before="150" w:after="0" w:line="252" w:lineRule="atLeast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>Проект деятельности муниципального ресурсного центра ДОУ №144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  <w:u w:val="single"/>
        </w:rPr>
        <w:t>Руководители проекта</w:t>
      </w:r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: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 xml:space="preserve">Новосёлова Елена Сергеевна– </w:t>
      </w:r>
      <w:proofErr w:type="gramStart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за</w:t>
      </w:r>
      <w:proofErr w:type="gramEnd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ведующий                                                                          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 </w:t>
      </w:r>
      <w:proofErr w:type="spellStart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Семерикова</w:t>
      </w:r>
      <w:proofErr w:type="spellEnd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 xml:space="preserve"> Надежда Александровна   – старший воспитатель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  <w:u w:val="single"/>
        </w:rPr>
        <w:t>Координатор проекта: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 </w:t>
      </w:r>
      <w:proofErr w:type="spellStart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Текнеджян</w:t>
      </w:r>
      <w:proofErr w:type="spellEnd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 xml:space="preserve"> Татьяна Валентиновна  – заместитель директора </w:t>
      </w:r>
      <w:proofErr w:type="spellStart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нач</w:t>
      </w:r>
      <w:proofErr w:type="spellEnd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 xml:space="preserve">. </w:t>
      </w:r>
      <w:proofErr w:type="spellStart"/>
      <w:proofErr w:type="gramStart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>школы-детский</w:t>
      </w:r>
      <w:proofErr w:type="spellEnd"/>
      <w:proofErr w:type="gramEnd"/>
      <w:r w:rsidRPr="00B664D2">
        <w:rPr>
          <w:rFonts w:ascii="Verdana" w:eastAsia="Times New Roman" w:hAnsi="Verdana" w:cs="Times New Roman"/>
          <w:color w:val="006699"/>
          <w:sz w:val="21"/>
          <w:szCs w:val="21"/>
        </w:rPr>
        <w:t xml:space="preserve"> сад №115 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>Время проведения семинаров-практикумов:</w:t>
      </w:r>
    </w:p>
    <w:p w:rsidR="00B664D2" w:rsidRPr="00B664D2" w:rsidRDefault="00B664D2" w:rsidP="00B664D2">
      <w:pPr>
        <w:spacing w:before="150" w:after="0" w:line="252" w:lineRule="atLeast"/>
        <w:ind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1"/>
        </w:rPr>
        <w:t> 2014 – 2015 гг. (октябрь- май)</w:t>
      </w: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3"/>
          <w:u w:val="single"/>
        </w:rPr>
        <w:t>Участники сетевого взаимодействия:</w:t>
      </w: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64D2">
        <w:rPr>
          <w:rFonts w:ascii="Verdana" w:eastAsia="Times New Roman" w:hAnsi="Verdana" w:cs="Times New Roman"/>
          <w:color w:val="006699"/>
          <w:sz w:val="23"/>
          <w:szCs w:val="23"/>
        </w:rPr>
        <w:t> МДОУ № 175,49,231,41,240,142,55</w:t>
      </w: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3"/>
          <w:u w:val="single"/>
        </w:rPr>
        <w:t>Контактное лицо:</w:t>
      </w: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64D2">
        <w:rPr>
          <w:rFonts w:ascii="Verdana" w:eastAsia="Times New Roman" w:hAnsi="Verdana" w:cs="Times New Roman"/>
          <w:color w:val="006699"/>
          <w:sz w:val="23"/>
          <w:szCs w:val="23"/>
        </w:rPr>
        <w:t xml:space="preserve"> старший воспитатель – </w:t>
      </w:r>
      <w:proofErr w:type="spellStart"/>
      <w:r w:rsidRPr="00B664D2">
        <w:rPr>
          <w:rFonts w:ascii="Verdana" w:eastAsia="Times New Roman" w:hAnsi="Verdana" w:cs="Times New Roman"/>
          <w:color w:val="006699"/>
          <w:sz w:val="23"/>
          <w:szCs w:val="23"/>
        </w:rPr>
        <w:t>Семерикова</w:t>
      </w:r>
      <w:proofErr w:type="spellEnd"/>
      <w:r w:rsidRPr="00B664D2">
        <w:rPr>
          <w:rFonts w:ascii="Verdana" w:eastAsia="Times New Roman" w:hAnsi="Verdana" w:cs="Times New Roman"/>
          <w:color w:val="006699"/>
          <w:sz w:val="23"/>
          <w:szCs w:val="23"/>
        </w:rPr>
        <w:t xml:space="preserve"> Надежда Александровна</w:t>
      </w: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664D2">
        <w:rPr>
          <w:rFonts w:ascii="Verdana" w:eastAsia="Times New Roman" w:hAnsi="Verdana" w:cs="Times New Roman"/>
          <w:b/>
          <w:bCs/>
          <w:color w:val="006699"/>
          <w:sz w:val="23"/>
        </w:rPr>
        <w:t> Телефон 74-65-12;  адрес электронной почты: </w:t>
      </w:r>
      <w:hyperlink r:id="rId4" w:history="1">
        <w:r w:rsidRPr="00B664D2">
          <w:rPr>
            <w:rFonts w:ascii="Verdana" w:eastAsia="Times New Roman" w:hAnsi="Verdana" w:cs="Times New Roman"/>
            <w:color w:val="006699"/>
            <w:sz w:val="23"/>
            <w:u w:val="single"/>
          </w:rPr>
          <w:t>yardou144@yandex.ru</w:t>
        </w:r>
      </w:hyperlink>
    </w:p>
    <w:p w:rsidR="00B664D2" w:rsidRPr="00B664D2" w:rsidRDefault="00B664D2" w:rsidP="00B664D2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5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Аналитическая справка об инновационной деятельности ДОУ в 2014-2015 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уч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. году</w:t>
        </w:r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6" w:history="1"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Гендерно-ориентированные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здоровьесберегающие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технологии</w:t>
        </w:r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7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Консультация "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Гендерная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педагогика"</w:t>
        </w:r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8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Консультация "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Гендерные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стериотипы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"</w:t>
        </w:r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9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Консультация "О 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гендерном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образовании"</w:t>
        </w:r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0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Особенности РППС в соответствии с технологией В. Ф. </w:t>
        </w:r>
        <w:proofErr w:type="gram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Базарного</w:t>
        </w:r>
        <w:proofErr w:type="gramEnd"/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1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Реализация </w:t>
        </w:r>
        <w:proofErr w:type="spellStart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гендерного</w:t>
        </w:r>
        <w:proofErr w:type="spellEnd"/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подхода в смешанных группах</w:t>
        </w:r>
      </w:hyperlink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4D2" w:rsidRPr="00B664D2" w:rsidRDefault="00B664D2" w:rsidP="00B664D2">
      <w:pPr>
        <w:spacing w:after="0" w:line="274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2" w:history="1">
        <w:r w:rsidRPr="00B664D2">
          <w:rPr>
            <w:rFonts w:ascii="Verdana" w:eastAsia="Times New Roman" w:hAnsi="Verdana" w:cs="Times New Roman"/>
            <w:color w:val="0000FF"/>
            <w:sz w:val="23"/>
            <w:u w:val="single"/>
          </w:rPr>
          <w:t>Советы доктора Базарного</w:t>
        </w:r>
      </w:hyperlink>
    </w:p>
    <w:p w:rsidR="00794149" w:rsidRDefault="00794149"/>
    <w:sectPr w:rsidR="0079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4D2"/>
    <w:rsid w:val="00794149"/>
    <w:rsid w:val="00B6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4D2"/>
    <w:rPr>
      <w:b/>
      <w:bCs/>
    </w:rPr>
  </w:style>
  <w:style w:type="character" w:customStyle="1" w:styleId="apple-converted-space">
    <w:name w:val="apple-converted-space"/>
    <w:basedOn w:val="a0"/>
    <w:rsid w:val="00B664D2"/>
  </w:style>
  <w:style w:type="character" w:styleId="a5">
    <w:name w:val="Hyperlink"/>
    <w:basedOn w:val="a0"/>
    <w:uiPriority w:val="99"/>
    <w:semiHidden/>
    <w:unhideWhenUsed/>
    <w:rsid w:val="00B66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44.edu.yar.ru/innovatsionnaya_deyatelnost/konsultatsiya_gendernie_stereotipi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dou144.edu.yar.ru/innovatsionnaya_deyatelnost/konsultatsiya_gendernaya_pedagogika.docx" TargetMode="External"/><Relationship Id="rId12" Type="http://schemas.openxmlformats.org/officeDocument/2006/relationships/hyperlink" Target="http://mdou144.edu.yar.ru/innovatsionnaya_deyatelnost/soveti_doktora_bazarnog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144.edu.yar.ru/innovatsionnaya_deyatelnost/genderno-orientirovannie_zdorovesberegayushchie_tehnologii.ppt" TargetMode="External"/><Relationship Id="rId11" Type="http://schemas.openxmlformats.org/officeDocument/2006/relationships/hyperlink" Target="http://mdou144.edu.yar.ru/innovatsionnaya_deyatelnost/realizatsiya_gendernogo_podhoda_v_smeshannih_gruppah.pptx" TargetMode="External"/><Relationship Id="rId5" Type="http://schemas.openxmlformats.org/officeDocument/2006/relationships/hyperlink" Target="http://mdou144.edu.yar.ru/innovatsionnaya_deyatelnost/analiticheskaya_spravka_ob_innovatsionnoy_deyatelnosti_dou_v_2014-2015_godu.docx" TargetMode="External"/><Relationship Id="rId10" Type="http://schemas.openxmlformats.org/officeDocument/2006/relationships/hyperlink" Target="http://mdou144.edu.yar.ru/innovatsionnaya_deyatelnost/osobennosti_rpps_v_sootvetstvii_s_tehnologiey_v.f.bazarnogo.docx" TargetMode="External"/><Relationship Id="rId4" Type="http://schemas.openxmlformats.org/officeDocument/2006/relationships/hyperlink" Target="mailto:yardou144@yandex.ru" TargetMode="External"/><Relationship Id="rId9" Type="http://schemas.openxmlformats.org/officeDocument/2006/relationships/hyperlink" Target="http://mdou144.edu.yar.ru/innovatsionnaya_deyatelnost/konsultatsiya_o_gendernom_obrazovani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2015-10-20T17:36:00Z</dcterms:created>
  <dcterms:modified xsi:type="dcterms:W3CDTF">2015-10-20T17:37:00Z</dcterms:modified>
</cp:coreProperties>
</file>