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0" w:type="pct"/>
        <w:tblLook w:val="04A0"/>
      </w:tblPr>
      <w:tblGrid>
        <w:gridCol w:w="3227"/>
        <w:gridCol w:w="6095"/>
      </w:tblGrid>
      <w:tr w:rsidR="00CE2801" w:rsidRPr="00CE2801" w:rsidTr="00CE2801">
        <w:tc>
          <w:tcPr>
            <w:tcW w:w="1731" w:type="pct"/>
            <w:shd w:val="clear" w:color="auto" w:fill="auto"/>
          </w:tcPr>
          <w:p w:rsidR="00CE2801" w:rsidRPr="00CE2801" w:rsidRDefault="00CE2801" w:rsidP="00CE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2801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CE2801" w:rsidRPr="00CE2801" w:rsidRDefault="0097488A" w:rsidP="00CE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29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Общим собранием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CE2801" w:rsidRPr="00CE2801" w:rsidRDefault="00CE2801" w:rsidP="00CE280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shd w:val="clear" w:color="auto" w:fill="auto"/>
          </w:tcPr>
          <w:p w:rsidR="00CE2801" w:rsidRPr="00374261" w:rsidRDefault="00CE2801" w:rsidP="00CE2801">
            <w:pPr>
              <w:spacing w:after="0" w:line="240" w:lineRule="auto"/>
              <w:ind w:left="3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14F18">
              <w:rPr>
                <w:rFonts w:ascii="Times New Roman" w:hAnsi="Times New Roman"/>
                <w:sz w:val="24"/>
                <w:szCs w:val="24"/>
              </w:rPr>
              <w:t>№</w:t>
            </w:r>
            <w:r w:rsidR="00295AC1">
              <w:rPr>
                <w:rFonts w:ascii="Times New Roman" w:hAnsi="Times New Roman"/>
                <w:sz w:val="24"/>
                <w:szCs w:val="24"/>
              </w:rPr>
              <w:t>3</w:t>
            </w:r>
            <w:r w:rsidRPr="00374261">
              <w:rPr>
                <w:rFonts w:ascii="Times New Roman" w:hAnsi="Times New Roman"/>
                <w:sz w:val="24"/>
                <w:szCs w:val="24"/>
              </w:rPr>
              <w:br/>
              <w:t xml:space="preserve">к приказу </w:t>
            </w:r>
            <w:r w:rsidR="0097488A">
              <w:rPr>
                <w:rFonts w:ascii="Times New Roman" w:hAnsi="Times New Roman"/>
                <w:sz w:val="24"/>
                <w:szCs w:val="24"/>
              </w:rPr>
              <w:t xml:space="preserve">№47 </w:t>
            </w:r>
          </w:p>
          <w:p w:rsidR="00CE2801" w:rsidRPr="00374261" w:rsidRDefault="00CE2801" w:rsidP="00CE2801">
            <w:pPr>
              <w:spacing w:after="0" w:line="240" w:lineRule="auto"/>
              <w:ind w:left="3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42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7488A">
              <w:rPr>
                <w:rFonts w:ascii="Times New Roman" w:hAnsi="Times New Roman"/>
                <w:sz w:val="24"/>
                <w:szCs w:val="24"/>
              </w:rPr>
              <w:t>25</w:t>
            </w:r>
            <w:r w:rsidRPr="00374261">
              <w:rPr>
                <w:rFonts w:ascii="Times New Roman" w:hAnsi="Times New Roman"/>
                <w:sz w:val="24"/>
                <w:szCs w:val="24"/>
              </w:rPr>
              <w:t>.0</w:t>
            </w:r>
            <w:r w:rsidR="0097488A">
              <w:rPr>
                <w:rFonts w:ascii="Times New Roman" w:hAnsi="Times New Roman"/>
                <w:sz w:val="24"/>
                <w:szCs w:val="24"/>
              </w:rPr>
              <w:t>9</w:t>
            </w:r>
            <w:r w:rsidRPr="00374261">
              <w:rPr>
                <w:rFonts w:ascii="Times New Roman" w:hAnsi="Times New Roman"/>
                <w:sz w:val="24"/>
                <w:szCs w:val="24"/>
              </w:rPr>
              <w:t xml:space="preserve">.2018г. </w:t>
            </w:r>
          </w:p>
          <w:p w:rsidR="00CE2801" w:rsidRPr="00CE2801" w:rsidRDefault="00CE2801" w:rsidP="0097488A">
            <w:pPr>
              <w:tabs>
                <w:tab w:val="left" w:pos="6405"/>
              </w:tabs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801" w:rsidRPr="00CE2801" w:rsidRDefault="00CE2801" w:rsidP="00CE2801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801">
        <w:rPr>
          <w:rFonts w:ascii="Times New Roman" w:hAnsi="Times New Roman"/>
          <w:b/>
          <w:sz w:val="24"/>
          <w:szCs w:val="24"/>
          <w:lang w:eastAsia="ru-RU"/>
        </w:rPr>
        <w:t xml:space="preserve">ПЛАН ПО </w:t>
      </w:r>
      <w:r w:rsidRPr="00CE280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ПРИМЕНЕНИЯ</w:t>
      </w:r>
      <w:r w:rsidRPr="00CE280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ПРОФЕССИОНАЛЬНЫХ СТАНДАРТОВ В УЧРЕЖДЕНИИ</w:t>
      </w:r>
    </w:p>
    <w:p w:rsidR="00CE2801" w:rsidRPr="00CE2801" w:rsidRDefault="00CE2801" w:rsidP="00CE280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Список профессиональных стандартов, подлежащих применению в учреждении: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E2801" w:rsidRPr="00CE2801" w:rsidRDefault="00CE2801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«Педагог-психолог (психолог в сфере образования)»;</w:t>
      </w:r>
    </w:p>
    <w:p w:rsidR="00CE2801" w:rsidRPr="00CE2801" w:rsidRDefault="0097488A" w:rsidP="00CE280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801" w:rsidRPr="00CE2801">
        <w:rPr>
          <w:rFonts w:ascii="Times New Roman" w:eastAsia="Times New Roman" w:hAnsi="Times New Roman"/>
          <w:sz w:val="24"/>
          <w:szCs w:val="24"/>
          <w:lang w:eastAsia="ru-RU"/>
        </w:rPr>
        <w:t>«Бухгалтер»;</w:t>
      </w:r>
    </w:p>
    <w:p w:rsidR="00CE2801" w:rsidRPr="00CE2801" w:rsidRDefault="00CE2801" w:rsidP="00CE280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Этапы применения профессиональных стандартов:</w:t>
      </w:r>
    </w:p>
    <w:p w:rsidR="00CE2801" w:rsidRPr="00CE2801" w:rsidRDefault="00CE2801" w:rsidP="00514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2801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I </w:t>
      </w:r>
      <w:r w:rsidRPr="00CE2801">
        <w:rPr>
          <w:rFonts w:ascii="Times New Roman" w:hAnsi="Times New Roman"/>
          <w:sz w:val="24"/>
          <w:szCs w:val="24"/>
          <w:u w:val="single"/>
          <w:lang w:eastAsia="ru-RU"/>
        </w:rPr>
        <w:t>этап – 2018 год: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определение образовательных организаций и образовательных программ для организации образования и обучения работников;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взаимодействие с организациями дополнительного профессионального образования и иными организациями, реализующими дополнительные профессиональные программы;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составление плана-графика образования и обучения работников;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издание приказов о направлении на дополнительное профессиональное образование;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работниками профессионального образования, дополнительного профессионального образования, прохождение ими профессионального обучения с учетом квалификационных требований, содержащихся в профессиональных стандартах; 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внесение изменений в должностные инструкции и производственные (по профессии) инструкции работников с учетом положений профессиональных стандартов;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внесение изменений в Положение об оплате труда работников учреждения, в т.ч.: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Перечня показателей оценки эффективности деятельности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 xml:space="preserve"> работников (соотнесенных с трудовыми функциями и действиями, содержащимися в профессиональных стандартах);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разработка Перечня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размеров доплат за ее выполнение;</w:t>
      </w:r>
    </w:p>
    <w:p w:rsidR="00CE2801" w:rsidRPr="00CE2801" w:rsidRDefault="00CE2801" w:rsidP="00514F18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заключение дополнительных соглашений к трудовым договорам с работниками;</w:t>
      </w:r>
    </w:p>
    <w:p w:rsidR="00CE2801" w:rsidRPr="00CE2801" w:rsidRDefault="00CE2801" w:rsidP="00514F1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  <w:t xml:space="preserve">II </w:t>
      </w:r>
      <w:r w:rsidRPr="00CE28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– 2019 год: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работниками профессионального образования, дополнительного профессионального образования, прохождение ими профессионального обучения с учетом квалификационных требований, содержащихся в профессиональных стандартах; 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 xml:space="preserve">внесение изменений </w:t>
      </w: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>: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Программу развития учреждения;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Правила внутреннего трудового распорядка;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Коллективный договор;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lastRenderedPageBreak/>
        <w:t>Положение об аттестации работников учреждения, не относящихся к педагогическим работникам;</w:t>
      </w:r>
    </w:p>
    <w:p w:rsidR="00CE2801" w:rsidRPr="00CE2801" w:rsidRDefault="00CE2801" w:rsidP="00514F18">
      <w:pPr>
        <w:numPr>
          <w:ilvl w:val="2"/>
          <w:numId w:val="9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подготовка информацию о применении профессиональных стандартов в учреждении для уполномоченных органов и организаций (по запросам);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повторной оценки </w:t>
      </w:r>
      <w:r w:rsidRPr="00CE2801">
        <w:rPr>
          <w:rFonts w:ascii="Times New Roman" w:hAnsi="Times New Roman"/>
          <w:sz w:val="24"/>
          <w:szCs w:val="24"/>
          <w:lang w:eastAsia="ru-RU"/>
        </w:rPr>
        <w:t>соответствия работников учреждения положениям профессиональных стандартов в части необходимых умений и необходимых знаний;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анализ эффективности мероприятий по организации применения профессиональных стандартов в учреждении;</w:t>
      </w:r>
    </w:p>
    <w:p w:rsidR="00CE2801" w:rsidRPr="00CE2801" w:rsidRDefault="00CE2801" w:rsidP="00514F1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корректировка мероприятий по применению профессиональных стандартов.</w:t>
      </w:r>
    </w:p>
    <w:p w:rsidR="00CE2801" w:rsidRPr="00CE2801" w:rsidRDefault="00CE2801" w:rsidP="00CE2801">
      <w:pPr>
        <w:numPr>
          <w:ilvl w:val="0"/>
          <w:numId w:val="8"/>
        </w:numPr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Перечень локальных нормативных актов и других документов учреждения, подлежащих изменению в связи с учетом положений профессиональных стандартов, подлежащих применению в учреждении: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Программа развития учреждения;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Штатное расписание;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Должностные инструкции;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Правила внутреннего трудового распорядка;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Положение об оплате труда (в том числе перечень показателей для оценки эффективности деятельности работников);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Коллективный договор;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об аттестации работников </w:t>
      </w:r>
      <w:r w:rsidRPr="00CE2801">
        <w:rPr>
          <w:rFonts w:ascii="Times New Roman" w:hAnsi="Times New Roman"/>
          <w:sz w:val="24"/>
          <w:szCs w:val="24"/>
          <w:lang w:eastAsia="ru-RU"/>
        </w:rPr>
        <w:t>учреждения, не относящихся к педагогическим работникам</w:t>
      </w:r>
      <w:r w:rsidRPr="00CE280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CE2801" w:rsidRPr="00CE2801" w:rsidRDefault="00CE2801" w:rsidP="00CE28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bCs/>
          <w:sz w:val="24"/>
          <w:szCs w:val="24"/>
          <w:lang w:eastAsia="ru-RU"/>
        </w:rPr>
        <w:t>Положение о системе нормировании труда в учреждении.</w:t>
      </w:r>
    </w:p>
    <w:p w:rsidR="00CE2801" w:rsidRPr="00CE2801" w:rsidRDefault="00CE2801" w:rsidP="00CE280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CE2801" w:rsidRPr="00CE2801" w:rsidRDefault="00CE2801" w:rsidP="00CE28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E2801">
        <w:rPr>
          <w:rFonts w:ascii="Times New Roman" w:hAnsi="Times New Roman"/>
          <w:sz w:val="24"/>
          <w:szCs w:val="24"/>
          <w:lang w:eastAsia="ru-RU"/>
        </w:rPr>
        <w:t>Принят</w:t>
      </w:r>
      <w:proofErr w:type="gramEnd"/>
      <w:r w:rsidRPr="00CE2801">
        <w:rPr>
          <w:rFonts w:ascii="Times New Roman" w:hAnsi="Times New Roman"/>
          <w:sz w:val="24"/>
          <w:szCs w:val="24"/>
          <w:lang w:eastAsia="ru-RU"/>
        </w:rPr>
        <w:t xml:space="preserve"> с учетом мнения</w:t>
      </w:r>
    </w:p>
    <w:p w:rsidR="00CE2801" w:rsidRPr="00CE2801" w:rsidRDefault="00CE2801" w:rsidP="00C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представительного органа работников</w:t>
      </w:r>
    </w:p>
    <w:p w:rsidR="00CE2801" w:rsidRPr="00CE2801" w:rsidRDefault="00CE2801" w:rsidP="00C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801">
        <w:rPr>
          <w:rFonts w:ascii="Times New Roman" w:hAnsi="Times New Roman"/>
          <w:sz w:val="24"/>
          <w:szCs w:val="24"/>
          <w:lang w:eastAsia="ru-RU"/>
        </w:rPr>
        <w:t>Протокол от __.__.20__ №____</w:t>
      </w:r>
    </w:p>
    <w:p w:rsidR="00CE2801" w:rsidRDefault="00CE2801" w:rsidP="00CE2801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</w:p>
    <w:p w:rsidR="00CE2801" w:rsidRPr="00374261" w:rsidRDefault="00CE2801" w:rsidP="00374261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sectPr w:rsidR="00CE2801" w:rsidRPr="00374261" w:rsidSect="009F1C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D2" w:rsidRDefault="00D34ED2" w:rsidP="00147909">
      <w:pPr>
        <w:spacing w:after="0" w:line="240" w:lineRule="auto"/>
      </w:pPr>
      <w:r>
        <w:separator/>
      </w:r>
    </w:p>
  </w:endnote>
  <w:endnote w:type="continuationSeparator" w:id="0">
    <w:p w:rsidR="00D34ED2" w:rsidRDefault="00D34ED2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9" w:rsidRDefault="00147909">
    <w:pPr>
      <w:pStyle w:val="ab"/>
      <w:jc w:val="center"/>
    </w:pPr>
  </w:p>
  <w:p w:rsidR="00147909" w:rsidRDefault="001479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D2" w:rsidRDefault="00D34ED2" w:rsidP="00147909">
      <w:pPr>
        <w:spacing w:after="0" w:line="240" w:lineRule="auto"/>
      </w:pPr>
      <w:r>
        <w:separator/>
      </w:r>
    </w:p>
  </w:footnote>
  <w:footnote w:type="continuationSeparator" w:id="0">
    <w:p w:rsidR="00D34ED2" w:rsidRDefault="00D34ED2" w:rsidP="0014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DF"/>
    <w:rsid w:val="00021F05"/>
    <w:rsid w:val="00056A27"/>
    <w:rsid w:val="000E5257"/>
    <w:rsid w:val="001266F3"/>
    <w:rsid w:val="0013769E"/>
    <w:rsid w:val="00147909"/>
    <w:rsid w:val="001640A0"/>
    <w:rsid w:val="001869D0"/>
    <w:rsid w:val="001E2ECD"/>
    <w:rsid w:val="00237344"/>
    <w:rsid w:val="002439B4"/>
    <w:rsid w:val="00295AC1"/>
    <w:rsid w:val="00362517"/>
    <w:rsid w:val="00374261"/>
    <w:rsid w:val="00396EAC"/>
    <w:rsid w:val="003B70B7"/>
    <w:rsid w:val="003E3996"/>
    <w:rsid w:val="00454F57"/>
    <w:rsid w:val="00461E0F"/>
    <w:rsid w:val="00465CCD"/>
    <w:rsid w:val="00496B0A"/>
    <w:rsid w:val="004A5222"/>
    <w:rsid w:val="004C6949"/>
    <w:rsid w:val="004D14DF"/>
    <w:rsid w:val="004E25FA"/>
    <w:rsid w:val="004F73A9"/>
    <w:rsid w:val="00503ED4"/>
    <w:rsid w:val="00510234"/>
    <w:rsid w:val="00514F18"/>
    <w:rsid w:val="00543751"/>
    <w:rsid w:val="005A659B"/>
    <w:rsid w:val="005D5771"/>
    <w:rsid w:val="005D5FAC"/>
    <w:rsid w:val="005E5A64"/>
    <w:rsid w:val="00612065"/>
    <w:rsid w:val="006250F0"/>
    <w:rsid w:val="00631EEB"/>
    <w:rsid w:val="00633C9A"/>
    <w:rsid w:val="006540D1"/>
    <w:rsid w:val="00656C7E"/>
    <w:rsid w:val="0068012C"/>
    <w:rsid w:val="00680451"/>
    <w:rsid w:val="006D2FBE"/>
    <w:rsid w:val="006E199B"/>
    <w:rsid w:val="00701ED4"/>
    <w:rsid w:val="00717D74"/>
    <w:rsid w:val="00771E51"/>
    <w:rsid w:val="007F5686"/>
    <w:rsid w:val="00862698"/>
    <w:rsid w:val="008650E0"/>
    <w:rsid w:val="008A20F5"/>
    <w:rsid w:val="008A4270"/>
    <w:rsid w:val="008F0DC0"/>
    <w:rsid w:val="00924BC1"/>
    <w:rsid w:val="0097488A"/>
    <w:rsid w:val="009C3351"/>
    <w:rsid w:val="009F1CA6"/>
    <w:rsid w:val="00A44B77"/>
    <w:rsid w:val="00A47CED"/>
    <w:rsid w:val="00AD1803"/>
    <w:rsid w:val="00B3015E"/>
    <w:rsid w:val="00C23A13"/>
    <w:rsid w:val="00CA51B3"/>
    <w:rsid w:val="00CE2801"/>
    <w:rsid w:val="00D04C69"/>
    <w:rsid w:val="00D1448F"/>
    <w:rsid w:val="00D34ED2"/>
    <w:rsid w:val="00D40A45"/>
    <w:rsid w:val="00D449BB"/>
    <w:rsid w:val="00D92C17"/>
    <w:rsid w:val="00E365CD"/>
    <w:rsid w:val="00E4241D"/>
    <w:rsid w:val="00E50173"/>
    <w:rsid w:val="00EB0E2C"/>
    <w:rsid w:val="00EC7AB6"/>
    <w:rsid w:val="00F40E96"/>
    <w:rsid w:val="00F67E94"/>
    <w:rsid w:val="00F8797E"/>
    <w:rsid w:val="00FB1C02"/>
    <w:rsid w:val="00FD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5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C672-B76E-4859-A3EB-2E695F0B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User</cp:lastModifiedBy>
  <cp:revision>5</cp:revision>
  <cp:lastPrinted>2018-09-24T11:09:00Z</cp:lastPrinted>
  <dcterms:created xsi:type="dcterms:W3CDTF">2018-10-03T11:22:00Z</dcterms:created>
  <dcterms:modified xsi:type="dcterms:W3CDTF">2019-04-10T11:10:00Z</dcterms:modified>
</cp:coreProperties>
</file>