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FD" w:rsidRPr="00132101" w:rsidRDefault="00D41EFD" w:rsidP="00D41EFD">
      <w:pPr>
        <w:ind w:left="360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D41EFD" w:rsidRPr="00132101" w:rsidRDefault="00D41EFD" w:rsidP="00D41EFD">
      <w:pPr>
        <w:jc w:val="center"/>
        <w:rPr>
          <w:rFonts w:ascii="Times New Roman" w:hAnsi="Times New Roman"/>
          <w:b/>
          <w:sz w:val="24"/>
          <w:szCs w:val="24"/>
        </w:rPr>
      </w:pPr>
      <w:r w:rsidRPr="00132101">
        <w:rPr>
          <w:rFonts w:ascii="Times New Roman" w:hAnsi="Times New Roman"/>
          <w:b/>
          <w:sz w:val="24"/>
          <w:szCs w:val="24"/>
        </w:rPr>
        <w:t>Промежуточные результаты реализации программы МДОУ д/с №144 на 201</w:t>
      </w:r>
      <w:r>
        <w:rPr>
          <w:rFonts w:ascii="Times New Roman" w:hAnsi="Times New Roman"/>
          <w:b/>
          <w:sz w:val="24"/>
          <w:szCs w:val="24"/>
        </w:rPr>
        <w:t>4</w:t>
      </w:r>
      <w:r w:rsidRPr="00132101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7</w:t>
      </w:r>
      <w:r w:rsidRPr="00132101">
        <w:rPr>
          <w:rFonts w:ascii="Times New Roman" w:hAnsi="Times New Roman"/>
          <w:b/>
          <w:sz w:val="24"/>
          <w:szCs w:val="24"/>
        </w:rPr>
        <w:t>г.г.</w:t>
      </w:r>
    </w:p>
    <w:p w:rsidR="00D41EFD" w:rsidRPr="00132101" w:rsidRDefault="00D41EFD" w:rsidP="00D41EFD">
      <w:pPr>
        <w:jc w:val="center"/>
        <w:rPr>
          <w:rFonts w:ascii="Times New Roman" w:hAnsi="Times New Roman"/>
          <w:b/>
          <w:sz w:val="24"/>
          <w:szCs w:val="24"/>
        </w:rPr>
      </w:pPr>
      <w:r w:rsidRPr="00132101">
        <w:rPr>
          <w:rFonts w:ascii="Times New Roman" w:hAnsi="Times New Roman"/>
          <w:b/>
          <w:sz w:val="24"/>
          <w:szCs w:val="24"/>
        </w:rPr>
        <w:t>Отчетный период 0</w:t>
      </w:r>
      <w:r>
        <w:rPr>
          <w:rFonts w:ascii="Times New Roman" w:hAnsi="Times New Roman"/>
          <w:b/>
          <w:sz w:val="24"/>
          <w:szCs w:val="24"/>
        </w:rPr>
        <w:t>5</w:t>
      </w:r>
      <w:r w:rsidRPr="00132101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4</w:t>
      </w:r>
      <w:r w:rsidRPr="00132101">
        <w:rPr>
          <w:rFonts w:ascii="Times New Roman" w:hAnsi="Times New Roman"/>
          <w:b/>
          <w:sz w:val="24"/>
          <w:szCs w:val="24"/>
        </w:rPr>
        <w:t>-09.201</w:t>
      </w:r>
      <w:r>
        <w:rPr>
          <w:rFonts w:ascii="Times New Roman" w:hAnsi="Times New Roman"/>
          <w:b/>
          <w:sz w:val="24"/>
          <w:szCs w:val="24"/>
        </w:rPr>
        <w:t>5</w:t>
      </w:r>
      <w:r w:rsidRPr="00132101">
        <w:rPr>
          <w:rFonts w:ascii="Times New Roman" w:hAnsi="Times New Roman"/>
          <w:b/>
          <w:sz w:val="24"/>
          <w:szCs w:val="24"/>
        </w:rPr>
        <w:t>г.</w:t>
      </w:r>
      <w:proofErr w:type="gramStart"/>
      <w:r w:rsidRPr="00132101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32101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3273" w:type="dxa"/>
        <w:jc w:val="center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5387"/>
        <w:gridCol w:w="5670"/>
      </w:tblGrid>
      <w:tr w:rsidR="00D41EFD" w:rsidRPr="005D4C41" w:rsidTr="00AA4A4A">
        <w:trPr>
          <w:trHeight w:val="671"/>
          <w:jc w:val="center"/>
        </w:trPr>
        <w:tc>
          <w:tcPr>
            <w:tcW w:w="2216" w:type="dxa"/>
            <w:tcBorders>
              <w:bottom w:val="single" w:sz="4" w:space="0" w:color="auto"/>
              <w:tl2br w:val="single" w:sz="4" w:space="0" w:color="auto"/>
            </w:tcBorders>
          </w:tcPr>
          <w:p w:rsidR="00D41EFD" w:rsidRPr="005D4C41" w:rsidRDefault="00D41EFD" w:rsidP="00AA4A4A">
            <w:pPr>
              <w:ind w:left="56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Этапы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Система 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2014–2015гг. 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>Организационно-подготовительный этап</w:t>
            </w: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Цель: Определение возможностей дошкольного учреждения и готовности коллектива детского сада для реализации задач программы развития. Создание банка нормативно-правовых и методико-диагностических материалов.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2014–2016гг. 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Коррекционно-развивающий 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>(обновленческий этап)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Цель: Развитие образовательного учреждения в логике перспективной модели. Оптимизация функционирования детского сада, как системы. Апробация новшеств и коррекция отдельных направлений работы с позиции дифференциации перспектив развития.</w:t>
            </w:r>
          </w:p>
        </w:tc>
      </w:tr>
      <w:tr w:rsidR="00D41EFD" w:rsidRPr="005D4C41" w:rsidTr="00AA4A4A">
        <w:trPr>
          <w:jc w:val="center"/>
        </w:trPr>
        <w:tc>
          <w:tcPr>
            <w:tcW w:w="2216" w:type="dxa"/>
          </w:tcPr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Блок 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>«Малыш»</w:t>
            </w:r>
          </w:p>
        </w:tc>
        <w:tc>
          <w:tcPr>
            <w:tcW w:w="5387" w:type="dxa"/>
          </w:tcPr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1. Разработана программа мониторинга качества образовательной услуги в ДОУ.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2. Проведена комплексная оценка качества образовательного процесса в детском саду (с позиции коллектива учреждения, заказчиков образовательной услуги: родителей).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3. Переработана  образовательная программа ДОУ в соответствии с новыми требованиями.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4. Система межведомственного взаимодействия находится в процессе разработки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5. Существенно усовершенствована  предметно-развивающая  среда учреждения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:</w:t>
            </w:r>
            <w:proofErr w:type="gramEnd"/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-заменена мебель во всех группах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,</w:t>
            </w:r>
            <w:proofErr w:type="gramEnd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как функциональная (столы, стулья с регулируемой высотой), так и игровая.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-приобретены игры и игрушки для всех видов игр и занятий;</w:t>
            </w:r>
          </w:p>
          <w:p w:rsidR="00D41EFD" w:rsidRPr="005D4C41" w:rsidRDefault="00D41EFD" w:rsidP="00AA4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-Полностью обновили оборудование в уголках для сюжетных игр.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 приобретено интерактивное оборудование.</w:t>
            </w:r>
          </w:p>
          <w:p w:rsidR="00D41EFD" w:rsidRPr="005D4C41" w:rsidRDefault="00D41EFD" w:rsidP="00AA4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Переоборудованы методический кабинет, логопедический кабинет, создан  многофункциональный Центр дополнительного образования, включающий в себя:  игротеку, изостудию; студию психологической разгрузки.</w:t>
            </w:r>
          </w:p>
          <w:p w:rsidR="00D41EFD" w:rsidRPr="005D4C41" w:rsidRDefault="00D41EFD" w:rsidP="00AA4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Так же в данном помещении проходят занятия  психолога с детьми по песочной терапии и тематические занятия воспитателей по реализации образовательного проекта «Тропа здоровья»</w:t>
            </w:r>
          </w:p>
          <w:p w:rsidR="00D41EFD" w:rsidRPr="005D4C41" w:rsidRDefault="00D41EFD" w:rsidP="00AA4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Начата замена физкультурного и игрового оборудования на улице (песочницы, бревно, баскетбольное кольцо, волейбольная сетка)</w:t>
            </w:r>
          </w:p>
          <w:p w:rsidR="00D41EFD" w:rsidRPr="005D4C41" w:rsidRDefault="00D41EFD" w:rsidP="00AA4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D4C4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6. Проведен мониторинг актуального состояния системы дополнительного образования в учреждении, степени востребованности той или </w:t>
            </w: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иной услуги заинтересованным населением. </w:t>
            </w:r>
          </w:p>
        </w:tc>
        <w:tc>
          <w:tcPr>
            <w:tcW w:w="5670" w:type="dxa"/>
          </w:tcPr>
          <w:p w:rsidR="00D41EFD" w:rsidRPr="005D4C41" w:rsidRDefault="00D41EFD" w:rsidP="00AA4A4A">
            <w:pPr>
              <w:ind w:left="360"/>
              <w:jc w:val="both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1. Реализация административного проекта «Современный воспитатель», направленного на повышение уровня профессиональной компетентности педагогов учреждения, способствовала </w:t>
            </w:r>
            <w:r w:rsidRPr="005D4C41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повышению квалификации сотрудников: </w:t>
            </w:r>
          </w:p>
          <w:p w:rsidR="00D41EFD" w:rsidRPr="005D4C41" w:rsidRDefault="00D41EFD" w:rsidP="00AA4A4A">
            <w:pPr>
              <w:spacing w:after="0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8"/>
              </w:rPr>
              <w:t xml:space="preserve"> В 2014-2015учебном году успешно прошли аттестацию и повысили свой квалификационный уровень 5 педагогов. 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  <w:szCs w:val="28"/>
              </w:rPr>
              <w:t xml:space="preserve">Из них 2 человека с первой квалификационной категории на высшую, 2 педагога - с базовой на первую категорию. </w:t>
            </w:r>
            <w:proofErr w:type="gramEnd"/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2. Специалистами ДОУ ведется разработка </w:t>
            </w: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индивидуальных программ раннего развития способностей дошкольников (как одаренных детей, так и детей, нуждающихся в коррекционной помощи).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3. Произошел переход на блочное тематическое планирование, на использование в образовательном процессе современных технологий дошкольного образовани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я(</w:t>
            </w:r>
            <w:proofErr w:type="gramEnd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технологии развивающего обучения).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4. Ведется работа по расширению спектра дополнительных образовательных услуг, с учетом потенциала педагогов ДОУ. Переработаны программы дополнительного образования, разработаны программы предшкольной подготовки.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41EFD" w:rsidRPr="005D4C41" w:rsidTr="00AA4A4A">
        <w:trPr>
          <w:trHeight w:val="3536"/>
          <w:jc w:val="center"/>
        </w:trPr>
        <w:tc>
          <w:tcPr>
            <w:tcW w:w="2216" w:type="dxa"/>
          </w:tcPr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Блок 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5387" w:type="dxa"/>
          </w:tcPr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1. Проведен мониторинг качества здоровьесберегающей и здоровьеформирующей деятельности учреждения.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2. Проведено  лицензирование  медицинской деятельности.</w:t>
            </w:r>
          </w:p>
        </w:tc>
        <w:tc>
          <w:tcPr>
            <w:tcW w:w="5670" w:type="dxa"/>
          </w:tcPr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1.  Организовано  распространение положительного опыта здоровьесберегающей и здоровьеформирующей деятельности учреждения и семей воспитанников в процессе работы консультационного пункта детского сада, в рамках реализации инновационных проектов «Ярославль спортивный» и «Тропа здоровья».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2. Реализуются системы мероприятий, направленных на укрепление здоровья, снижения заболеваемости сотрудников ДОУ.</w:t>
            </w:r>
          </w:p>
        </w:tc>
      </w:tr>
      <w:tr w:rsidR="00D41EFD" w:rsidRPr="005D4C41" w:rsidTr="00AA4A4A">
        <w:trPr>
          <w:jc w:val="center"/>
        </w:trPr>
        <w:tc>
          <w:tcPr>
            <w:tcW w:w="2216" w:type="dxa"/>
          </w:tcPr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Блок 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>«Управление»</w:t>
            </w:r>
          </w:p>
        </w:tc>
        <w:tc>
          <w:tcPr>
            <w:tcW w:w="5387" w:type="dxa"/>
          </w:tcPr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1.  Изучены нормативно-правовые основы оказания платных дополнительных образовательных услуг. 2. Получена лицензия на проведение дополнительных образовательных услуг 3. Делегирование управленческих полномочий </w:t>
            </w:r>
            <w:r w:rsidRPr="005D4C41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 xml:space="preserve"> сотрудникам ДОУ</w:t>
            </w:r>
          </w:p>
        </w:tc>
        <w:tc>
          <w:tcPr>
            <w:tcW w:w="5670" w:type="dxa"/>
          </w:tcPr>
          <w:p w:rsidR="00D41EFD" w:rsidRPr="005D4C41" w:rsidRDefault="00D41EFD" w:rsidP="00AA4A4A">
            <w:pPr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1. Созданы условий для расширения возможностей использования И</w:t>
            </w:r>
            <w:proofErr w:type="gramStart"/>
            <w:r w:rsidRPr="005D4C41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КТ в пр</w:t>
            </w:r>
            <w:proofErr w:type="gramEnd"/>
            <w:r w:rsidRPr="005D4C41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оцессе управления детским садом и в повышении качества образовательного процесса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- создан постоянно  обновляемый сайт ДОУ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-</w:t>
            </w:r>
            <w:proofErr w:type="gramStart"/>
            <w:r w:rsidRPr="005D4C41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создана</w:t>
            </w:r>
            <w:proofErr w:type="gramEnd"/>
            <w:r w:rsidRPr="005D4C41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 xml:space="preserve"> медиатека ДОУ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- приобретено мультимедийное оборудование – интерактивные доски, ноутбуки, компьютер, проекторы, видеокамера</w:t>
            </w:r>
          </w:p>
        </w:tc>
      </w:tr>
      <w:tr w:rsidR="00D41EFD" w:rsidRPr="005D4C41" w:rsidTr="00AA4A4A">
        <w:trPr>
          <w:jc w:val="center"/>
        </w:trPr>
        <w:tc>
          <w:tcPr>
            <w:tcW w:w="2216" w:type="dxa"/>
          </w:tcPr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Блок 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>«Кадры»</w:t>
            </w:r>
          </w:p>
        </w:tc>
        <w:tc>
          <w:tcPr>
            <w:tcW w:w="5387" w:type="dxa"/>
          </w:tcPr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1.Проведен мониторинг актуального состояния кадровой обстановки в учреждении, который показал стабильную устойчивость кадрового потенциала и рост профессионального уровня педагогического состава. Укомплектованность </w:t>
            </w: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кадрами составляет 100%, закрыты вакансии педагога-психолога и музыкального руководителя.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2. Разработана система стимулирования работников через эффективный контракт.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3. Разработана и внедрена система наставничества. 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4. Пересмотрено  содержание  Положения о педагогическом совете; Положения о творческих группах ДОУ; Положения об общем собрании трудового коллектива; должностные инструкции работников ДОУ.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5.В ДОУ создан профсоюз, заключен  Коллективный договор;</w:t>
            </w:r>
          </w:p>
          <w:p w:rsidR="00D41EFD" w:rsidRPr="005D4C41" w:rsidRDefault="00D41EFD" w:rsidP="00AA4A4A">
            <w:pPr>
              <w:ind w:left="-2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6. Созданы условия для составления портфолио каждого педагога образовательного учреждения, как формы обобщения опыта педагогической деятельности.</w:t>
            </w:r>
          </w:p>
          <w:p w:rsidR="00D41EFD" w:rsidRPr="005D4C41" w:rsidRDefault="00D41EFD" w:rsidP="00AA4A4A">
            <w:pPr>
              <w:ind w:left="-2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Портфолио имеют 90% педагогического состава учреждения.</w:t>
            </w:r>
          </w:p>
        </w:tc>
        <w:tc>
          <w:tcPr>
            <w:tcW w:w="5670" w:type="dxa"/>
          </w:tcPr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 Реализуется  план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квалификации:</w:t>
            </w:r>
          </w:p>
          <w:p w:rsidR="00D41EFD" w:rsidRPr="005D4C41" w:rsidRDefault="00D41EFD" w:rsidP="00AA4A4A">
            <w:pPr>
              <w:spacing w:after="0"/>
              <w:rPr>
                <w:rFonts w:ascii="Times New Roman" w:eastAsiaTheme="minorEastAsia" w:hAnsi="Times New Roman"/>
                <w:sz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8"/>
              </w:rPr>
              <w:lastRenderedPageBreak/>
              <w:t>Одним из стимулов повышения профессионального мастерства педагогов является их участие в инновационной деятельности.</w:t>
            </w:r>
            <w:r w:rsidRPr="005D4C41">
              <w:rPr>
                <w:rFonts w:ascii="Times New Roman" w:eastAsiaTheme="minorEastAsia" w:hAnsi="Times New Roman"/>
                <w:sz w:val="24"/>
              </w:rPr>
              <w:t xml:space="preserve"> Педагоги детского сада работают в инновационном режиме.  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</w:rPr>
              <w:t xml:space="preserve">В творческий процесс  с разной степенью вовлечённости  включены более  90% педагогов дошкольного учреждения. </w:t>
            </w:r>
            <w:proofErr w:type="gramEnd"/>
          </w:p>
          <w:p w:rsidR="00D41EFD" w:rsidRPr="005D4C41" w:rsidRDefault="00D41EFD" w:rsidP="00AA4A4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2. Организованы  творческие  объединения педагогов, родителей с целью решения актуальных вопросов организации образовательного процесса в ДОУ. 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3. Осуществляется  комплекс социально-направленных мероприятий с целью создания положительной мотивации труда у сотрудников (</w:t>
            </w:r>
            <w:r w:rsidRPr="005D4C4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рациональная организация труда; соблюдение социальных гарантий; </w:t>
            </w: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отработка 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механизмов стимулирования труда работников образовательного учреждения</w:t>
            </w:r>
            <w:proofErr w:type="gramEnd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в условиях новой системы оплаты труда, привлечение к работе в учреждении молодых специалистов).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4. Реализуется программа  курсовой подготовки персонала дошкольного учреждения:</w:t>
            </w:r>
          </w:p>
          <w:p w:rsidR="00D41EFD" w:rsidRPr="005D4C41" w:rsidRDefault="00D41EFD" w:rsidP="00AA4A4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В 2014-2015г.г. обучились на курсах повышения квалификации при ГЦРО и ИРО г. Ярославля – 100% педагогов</w:t>
            </w:r>
          </w:p>
        </w:tc>
      </w:tr>
      <w:tr w:rsidR="00D41EFD" w:rsidRPr="005D4C41" w:rsidTr="00AA4A4A">
        <w:trPr>
          <w:jc w:val="center"/>
        </w:trPr>
        <w:tc>
          <w:tcPr>
            <w:tcW w:w="2216" w:type="dxa"/>
          </w:tcPr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Блок 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«Мать и дитя»</w:t>
            </w:r>
          </w:p>
        </w:tc>
        <w:tc>
          <w:tcPr>
            <w:tcW w:w="5387" w:type="dxa"/>
          </w:tcPr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1. Проведена оценка актуального состояния работы с родителями воспитанников и с </w:t>
            </w: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заинтересованным населением (родители, имеющие детей дошкольного возраста).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1. Разработана  и реализуется  программа (с учетом образовательно-оздоровительного </w:t>
            </w: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потенциала социума) дифференцированной  работы с семьями воспитанников и  родителями, с детьми раннего и дошкольного возраста: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  подпрограмма повышения педагогической и валеологической культуры молодых родителей через работу Консультационного пункта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  <w:t>- подпрограмма повышения престижа детского сада среди заинтересованного населения при помощи досуговой деятельности «Всей семьей в детский сад»;</w:t>
            </w:r>
          </w:p>
          <w:p w:rsidR="00D41EFD" w:rsidRPr="005D4C41" w:rsidRDefault="00D41EFD" w:rsidP="00AA4A4A">
            <w:pPr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  <w:t xml:space="preserve">2. </w:t>
            </w: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Скорректирована работа консультационного пункта  в соответствии с запросами родителей и заинтересованного населения.</w:t>
            </w:r>
          </w:p>
        </w:tc>
      </w:tr>
      <w:tr w:rsidR="00D41EFD" w:rsidRPr="005D4C41" w:rsidTr="00AA4A4A">
        <w:trPr>
          <w:jc w:val="center"/>
        </w:trPr>
        <w:tc>
          <w:tcPr>
            <w:tcW w:w="2216" w:type="dxa"/>
          </w:tcPr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Блок </w:t>
            </w:r>
          </w:p>
          <w:p w:rsidR="00D41EFD" w:rsidRPr="005D4C41" w:rsidRDefault="00D41EFD" w:rsidP="00AA4A4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b/>
                <w:sz w:val="24"/>
                <w:szCs w:val="24"/>
              </w:rPr>
              <w:t>«Безопасность и качество»</w:t>
            </w:r>
          </w:p>
        </w:tc>
        <w:tc>
          <w:tcPr>
            <w:tcW w:w="5387" w:type="dxa"/>
          </w:tcPr>
          <w:p w:rsidR="00D41EFD" w:rsidRPr="00132101" w:rsidRDefault="00D41EFD" w:rsidP="00D41EFD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num" w:pos="572"/>
              </w:tabs>
              <w:ind w:left="856" w:hanging="426"/>
              <w:rPr>
                <w:spacing w:val="-2"/>
                <w:sz w:val="24"/>
                <w:szCs w:val="24"/>
              </w:rPr>
            </w:pPr>
            <w:r w:rsidRPr="00132101">
              <w:rPr>
                <w:sz w:val="24"/>
                <w:szCs w:val="24"/>
              </w:rPr>
              <w:t xml:space="preserve">Созданы  </w:t>
            </w:r>
            <w:r w:rsidRPr="00132101">
              <w:rPr>
                <w:spacing w:val="8"/>
                <w:sz w:val="24"/>
                <w:szCs w:val="24"/>
              </w:rPr>
              <w:t xml:space="preserve">условия, обеспечивающие всю </w:t>
            </w:r>
            <w:r w:rsidRPr="00132101">
              <w:rPr>
                <w:spacing w:val="-3"/>
                <w:sz w:val="24"/>
                <w:szCs w:val="24"/>
              </w:rPr>
              <w:t xml:space="preserve">полноту развития детской деятельности и личности ребенка, включающей ряд </w:t>
            </w:r>
            <w:r w:rsidRPr="00132101">
              <w:rPr>
                <w:spacing w:val="8"/>
                <w:sz w:val="24"/>
                <w:szCs w:val="24"/>
              </w:rPr>
              <w:t xml:space="preserve">базовых компонентов, необходимых для полноценного физического, эстетического, </w:t>
            </w:r>
            <w:r w:rsidRPr="00132101">
              <w:rPr>
                <w:spacing w:val="-2"/>
                <w:sz w:val="24"/>
                <w:szCs w:val="24"/>
              </w:rPr>
              <w:t>познавательного и социального развития детей:</w:t>
            </w:r>
          </w:p>
          <w:p w:rsidR="00D41EFD" w:rsidRPr="005D4C41" w:rsidRDefault="00D41EFD" w:rsidP="00AA4A4A">
            <w:pPr>
              <w:ind w:left="108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–обновлена игровая мебель в группах,</w:t>
            </w:r>
          </w:p>
          <w:p w:rsidR="00D41EFD" w:rsidRPr="005D4C41" w:rsidRDefault="00D41EFD" w:rsidP="00AA4A4A">
            <w:pPr>
              <w:ind w:left="108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- созданы новые центры познавательной активности – экспериментальные, игровые;</w:t>
            </w:r>
          </w:p>
          <w:p w:rsidR="00D41EFD" w:rsidRPr="005D4C41" w:rsidRDefault="00D41EFD" w:rsidP="00AA4A4A">
            <w:pPr>
              <w:ind w:left="1080"/>
              <w:rPr>
                <w:rFonts w:ascii="Times New Roman" w:eastAsiaTheme="minorEastAsia" w:hAnsi="Times New Roman"/>
                <w:i/>
                <w:color w:val="333333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- приобретено спортивное и игровое оборудование.</w:t>
            </w:r>
          </w:p>
          <w:p w:rsidR="00D41EFD" w:rsidRPr="005D4C41" w:rsidRDefault="00D41EFD" w:rsidP="00AA4A4A">
            <w:pPr>
              <w:ind w:left="1080"/>
              <w:rPr>
                <w:rFonts w:ascii="Times New Roman" w:eastAsiaTheme="minorEastAsia" w:hAnsi="Times New Roman"/>
                <w:i/>
                <w:color w:val="333333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0" w:type="dxa"/>
          </w:tcPr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 Проводится работа по приведению в соответствие с требованиями СанПиН и СНиП территории, здания, помещений и коммуникационных систем учреждения: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-произведена замена стояков горячего и холодного водоснабжения,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-пути пожарной эвакуации выложены плиткой в соответствии с требованиями СНиП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- Установлена тревожная кнопка 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 произведен ремонт мед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.б</w:t>
            </w:r>
            <w:proofErr w:type="gramEnd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лока для лицензированя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-Произведено спиливание аварийных деревьев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заменен линолеум в двух группах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 приобретено безопасное напольное покрытие в физкультурный зал;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- замененен мгкий инвентарь (подушки, одеяла), закуплен 300 комплектов нового постельного белья.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2. Проведены работы по обновлению предметно-развивающей среды и материально-технической базы детского сада за счет многоканальных источников финансирования: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 - закуплена посуда в соответствии с требованиями СанПиН,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- приобретено оборудование на пищеблок 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( </w:t>
            </w:r>
            <w:proofErr w:type="gramEnd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кипятильник, холодильный шкаф, производственные столы)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-приобретена функциональная мебель </w:t>
            </w:r>
            <w:proofErr w:type="gramStart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 xml:space="preserve">( </w:t>
            </w:r>
            <w:proofErr w:type="gramEnd"/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кровати с закругленными спинками с кромкой ПВХ, стулья и столы с регулируемой высотой)</w:t>
            </w:r>
          </w:p>
          <w:p w:rsidR="00D41EFD" w:rsidRPr="005D4C41" w:rsidRDefault="00D41EFD" w:rsidP="00AA4A4A">
            <w:pPr>
              <w:ind w:left="72"/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</w:pPr>
            <w:r w:rsidRPr="005D4C41">
              <w:rPr>
                <w:rFonts w:ascii="Times New Roman" w:eastAsiaTheme="minorEastAsia" w:hAnsi="Times New Roman"/>
                <w:sz w:val="24"/>
                <w:szCs w:val="24"/>
              </w:rPr>
              <w:t>3. Разработаны  паспорта антитеррористической защищенности объекта и противопожарной безопасности</w:t>
            </w:r>
          </w:p>
        </w:tc>
      </w:tr>
    </w:tbl>
    <w:p w:rsidR="00D41EFD" w:rsidRPr="00132101" w:rsidRDefault="00D41EFD" w:rsidP="00D41EFD">
      <w:pPr>
        <w:ind w:left="360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5D4C41" w:rsidRDefault="005D4C41"/>
    <w:sectPr w:rsidR="005D4C41" w:rsidSect="00D41EFD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2C4F"/>
    <w:multiLevelType w:val="hybridMultilevel"/>
    <w:tmpl w:val="3B92C4CC"/>
    <w:lvl w:ilvl="0" w:tplc="C096AC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EE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AA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0C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64F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C7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C8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04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8E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2C6"/>
    <w:rsid w:val="005D4C41"/>
    <w:rsid w:val="006262C6"/>
    <w:rsid w:val="00D4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EF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D41EF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</cp:revision>
  <dcterms:created xsi:type="dcterms:W3CDTF">2015-11-25T14:33:00Z</dcterms:created>
  <dcterms:modified xsi:type="dcterms:W3CDTF">2015-11-25T14:35:00Z</dcterms:modified>
</cp:coreProperties>
</file>