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5" w:rsidRPr="000A03ED" w:rsidRDefault="007D4915" w:rsidP="00A56F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A03ED">
        <w:rPr>
          <w:b/>
          <w:bCs/>
          <w:sz w:val="26"/>
          <w:szCs w:val="26"/>
        </w:rPr>
        <w:t>роект</w:t>
      </w:r>
      <w:r>
        <w:rPr>
          <w:b/>
          <w:bCs/>
          <w:sz w:val="26"/>
          <w:szCs w:val="26"/>
        </w:rPr>
        <w:t xml:space="preserve"> </w:t>
      </w:r>
    </w:p>
    <w:p w:rsidR="007D4915" w:rsidRPr="00404443" w:rsidRDefault="007D4915" w:rsidP="007D4915">
      <w:pPr>
        <w:ind w:left="426"/>
        <w:jc w:val="center"/>
        <w:rPr>
          <w:b/>
          <w:bCs/>
          <w:sz w:val="26"/>
          <w:szCs w:val="26"/>
          <w:u w:val="single"/>
        </w:rPr>
      </w:pPr>
      <w:r w:rsidRPr="00404443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404443">
        <w:rPr>
          <w:b/>
          <w:bCs/>
          <w:sz w:val="26"/>
          <w:szCs w:val="26"/>
          <w:u w:val="single"/>
        </w:rPr>
        <w:t>»</w:t>
      </w:r>
    </w:p>
    <w:p w:rsidR="007D4915" w:rsidRPr="000A03ED" w:rsidRDefault="007D4915" w:rsidP="007D4915">
      <w:pPr>
        <w:jc w:val="center"/>
        <w:rPr>
          <w:b/>
          <w:bCs/>
        </w:rPr>
      </w:pPr>
      <w:r w:rsidRPr="000A03ED">
        <w:rPr>
          <w:b/>
          <w:bCs/>
        </w:rPr>
        <w:t>(наименование проекта)</w:t>
      </w:r>
    </w:p>
    <w:p w:rsidR="007D4915" w:rsidRPr="000A03ED" w:rsidRDefault="007D4915" w:rsidP="007D4915">
      <w:pPr>
        <w:rPr>
          <w:sz w:val="26"/>
          <w:szCs w:val="26"/>
        </w:rPr>
      </w:pPr>
    </w:p>
    <w:p w:rsidR="007D4915" w:rsidRPr="000A03ED" w:rsidRDefault="007D4915" w:rsidP="007D4915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</w:t>
      </w:r>
      <w:proofErr w:type="gramStart"/>
      <w:r w:rsidRPr="000A03ED">
        <w:rPr>
          <w:sz w:val="26"/>
          <w:szCs w:val="26"/>
        </w:rPr>
        <w:t>г</w:t>
      </w:r>
      <w:proofErr w:type="gramEnd"/>
      <w:r w:rsidRPr="000A03ED">
        <w:rPr>
          <w:sz w:val="26"/>
          <w:szCs w:val="26"/>
        </w:rPr>
        <w:t xml:space="preserve">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  <w:r w:rsidRPr="00404443">
        <w:rPr>
          <w:sz w:val="26"/>
          <w:szCs w:val="26"/>
          <w:u w:val="single"/>
        </w:rPr>
        <w:t>; Внедрение современных образовательных технологий в образовательный процесс</w:t>
      </w:r>
    </w:p>
    <w:p w:rsidR="007D4915" w:rsidRPr="000A03ED" w:rsidRDefault="007D4915" w:rsidP="007D4915">
      <w:pPr>
        <w:ind w:left="720"/>
        <w:rPr>
          <w:sz w:val="26"/>
          <w:szCs w:val="26"/>
        </w:rPr>
      </w:pPr>
    </w:p>
    <w:p w:rsidR="007D4915" w:rsidRDefault="007D4915" w:rsidP="007D4915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</w:t>
      </w:r>
      <w:proofErr w:type="spellStart"/>
      <w:r w:rsidRPr="000A03ED">
        <w:rPr>
          <w:sz w:val="26"/>
          <w:szCs w:val="26"/>
        </w:rPr>
        <w:t>инновационности</w:t>
      </w:r>
      <w:proofErr w:type="spellEnd"/>
      <w:r w:rsidRPr="000A03ED">
        <w:rPr>
          <w:sz w:val="26"/>
          <w:szCs w:val="26"/>
        </w:rPr>
        <w:t xml:space="preserve"> проекта </w:t>
      </w:r>
    </w:p>
    <w:tbl>
      <w:tblPr>
        <w:tblStyle w:val="a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7D4915" w:rsidTr="003F4F84">
        <w:tc>
          <w:tcPr>
            <w:tcW w:w="9781" w:type="dxa"/>
          </w:tcPr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7D4915" w:rsidRPr="00ED40A9" w:rsidRDefault="007D4915" w:rsidP="003F4F84">
            <w:pPr>
              <w:ind w:left="360"/>
              <w:jc w:val="both"/>
              <w:rPr>
                <w:sz w:val="26"/>
                <w:szCs w:val="26"/>
                <w:u w:val="single"/>
              </w:rPr>
            </w:pPr>
            <w:proofErr w:type="gramStart"/>
            <w:r w:rsidRPr="00ED40A9">
              <w:rPr>
                <w:sz w:val="26"/>
                <w:szCs w:val="26"/>
                <w:u w:val="single"/>
              </w:rPr>
              <w:t xml:space="preserve">Вторая по значимости идея -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гуманитаризация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  <w:proofErr w:type="gramEnd"/>
          </w:p>
          <w:p w:rsidR="007D4915" w:rsidRPr="007F1424" w:rsidRDefault="007D4915" w:rsidP="003F4F84">
            <w:pPr>
              <w:ind w:left="360"/>
              <w:jc w:val="both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</w:t>
            </w:r>
            <w:proofErr w:type="gramStart"/>
            <w:r w:rsidRPr="00ED40A9">
              <w:rPr>
                <w:sz w:val="26"/>
                <w:szCs w:val="26"/>
                <w:u w:val="single"/>
              </w:rPr>
              <w:t>предполагаем</w:t>
            </w:r>
            <w:proofErr w:type="gramEnd"/>
            <w:r w:rsidRPr="00ED40A9">
              <w:rPr>
                <w:sz w:val="26"/>
                <w:szCs w:val="26"/>
                <w:u w:val="single"/>
              </w:rPr>
              <w:t xml:space="preserve"> расширить границы возраста детей начиная с 5 - летнего возраста и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</w:t>
            </w:r>
            <w:r>
              <w:rPr>
                <w:sz w:val="26"/>
                <w:szCs w:val="26"/>
                <w:u w:val="single"/>
              </w:rPr>
              <w:t>процессы</w:t>
            </w:r>
            <w:r w:rsidRPr="00ED40A9">
              <w:rPr>
                <w:sz w:val="26"/>
                <w:szCs w:val="26"/>
                <w:u w:val="single"/>
              </w:rPr>
              <w:t xml:space="preserve"> внедрения и использования</w:t>
            </w:r>
            <w:r>
              <w:rPr>
                <w:sz w:val="26"/>
                <w:szCs w:val="26"/>
                <w:u w:val="single"/>
              </w:rPr>
              <w:t>, педагогические технологии и позиции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7D4915" w:rsidRDefault="007D4915" w:rsidP="007D4915">
      <w:pPr>
        <w:pStyle w:val="a3"/>
        <w:rPr>
          <w:sz w:val="26"/>
          <w:szCs w:val="26"/>
        </w:rPr>
      </w:pPr>
    </w:p>
    <w:p w:rsidR="007D4915" w:rsidRDefault="007D4915" w:rsidP="007D4915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7D4915" w:rsidTr="003F4F84">
        <w:tc>
          <w:tcPr>
            <w:tcW w:w="10064" w:type="dxa"/>
          </w:tcPr>
          <w:p w:rsidR="007D4915" w:rsidRPr="00ED40A9" w:rsidRDefault="007D4915" w:rsidP="003F4F84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7D4915" w:rsidRPr="00ED40A9" w:rsidRDefault="007D4915" w:rsidP="003F4F84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Задачи:</w:t>
            </w:r>
          </w:p>
          <w:p w:rsidR="007D4915" w:rsidRPr="00ED40A9" w:rsidRDefault="007D4915" w:rsidP="003F4F84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spellStart"/>
            <w:proofErr w:type="gramStart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естественно-научным</w:t>
            </w:r>
            <w:proofErr w:type="spellEnd"/>
            <w:proofErr w:type="gramEnd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представлениям детей старшего дошкольного возраста </w:t>
            </w:r>
          </w:p>
          <w:p w:rsidR="007D4915" w:rsidRPr="00ED40A9" w:rsidRDefault="007D4915" w:rsidP="003F4F84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7D4915" w:rsidRPr="00ED40A9" w:rsidRDefault="007D4915" w:rsidP="003F4F84">
            <w:pPr>
              <w:pStyle w:val="a4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7D4915" w:rsidRPr="00ED40A9" w:rsidRDefault="007D4915" w:rsidP="003F4F84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7D4915" w:rsidRDefault="007D4915" w:rsidP="003F4F84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Ключевая идея - внедрение  в образовательную деятельность дошкольных </w:t>
            </w:r>
            <w:r w:rsidRPr="00ED40A9">
              <w:rPr>
                <w:sz w:val="26"/>
                <w:szCs w:val="26"/>
                <w:u w:val="single"/>
              </w:rPr>
              <w:lastRenderedPageBreak/>
              <w:t xml:space="preserve">организаций </w:t>
            </w:r>
            <w:r>
              <w:rPr>
                <w:sz w:val="26"/>
                <w:szCs w:val="26"/>
                <w:u w:val="single"/>
              </w:rPr>
              <w:t>тематического модуля «Детская а</w:t>
            </w:r>
            <w:r w:rsidRPr="00ED40A9">
              <w:rPr>
                <w:sz w:val="26"/>
                <w:szCs w:val="26"/>
                <w:u w:val="single"/>
              </w:rPr>
              <w:t>строномия», развивающего  кругозор и познавательную активность детей дошкольного возраста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7D4915" w:rsidRPr="00ED40A9" w:rsidRDefault="007D4915" w:rsidP="003F4F84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</w:p>
          <w:p w:rsidR="007D4915" w:rsidRPr="00CA4657" w:rsidRDefault="007D4915" w:rsidP="003F4F84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7D4915" w:rsidRDefault="007D4915" w:rsidP="007D4915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lastRenderedPageBreak/>
        <w:t>Срок и механизмы реализации инновационного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7D4915" w:rsidTr="003F4F84">
        <w:tc>
          <w:tcPr>
            <w:tcW w:w="10064" w:type="dxa"/>
          </w:tcPr>
          <w:p w:rsidR="007D4915" w:rsidRPr="00ED40A9" w:rsidRDefault="007D4915" w:rsidP="003F4F84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1 этап сентябрь 2018г. - август 2019г. </w:t>
            </w:r>
          </w:p>
          <w:p w:rsidR="007D4915" w:rsidRPr="00ED40A9" w:rsidRDefault="007D4915" w:rsidP="003F4F84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2-3 этап сентябрь 2019г - август 202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</w:t>
            </w: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г.</w:t>
            </w:r>
          </w:p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этап: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разработка нормативной базы,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методических материалов, 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связанн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ых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реализацией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направления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7D4915" w:rsidRPr="00ED40A9" w:rsidRDefault="007D4915" w:rsidP="003F4F84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2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</w:t>
            </w:r>
            <w:r w:rsidRPr="00ED40A9">
              <w:rPr>
                <w:sz w:val="26"/>
                <w:szCs w:val="26"/>
                <w:u w:val="single"/>
              </w:rPr>
              <w:t>;</w:t>
            </w:r>
            <w:r>
              <w:rPr>
                <w:sz w:val="26"/>
                <w:szCs w:val="26"/>
                <w:u w:val="single"/>
              </w:rPr>
              <w:t xml:space="preserve"> корректировка результатов;</w:t>
            </w:r>
          </w:p>
          <w:p w:rsidR="007D4915" w:rsidRPr="00ED40A9" w:rsidRDefault="007D4915" w:rsidP="003F4F84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3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астрономия», корректировка</w:t>
            </w:r>
            <w:r w:rsidRPr="00ED40A9">
              <w:rPr>
                <w:sz w:val="26"/>
                <w:szCs w:val="26"/>
                <w:u w:val="single"/>
              </w:rPr>
              <w:t xml:space="preserve"> результатов</w:t>
            </w:r>
            <w:r>
              <w:rPr>
                <w:sz w:val="26"/>
                <w:szCs w:val="26"/>
                <w:u w:val="single"/>
              </w:rPr>
              <w:t>, обобщение опыта по теме проекта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  <w:p w:rsidR="007D4915" w:rsidRPr="00ED40A9" w:rsidRDefault="007D4915" w:rsidP="003F4F84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Кадровое обеспечение: 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Привлечение педагогов и  специалистов;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творческой  группы.</w:t>
            </w:r>
          </w:p>
          <w:p w:rsidR="007D4915" w:rsidRPr="00ED40A9" w:rsidRDefault="007D4915" w:rsidP="003F4F84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Информационное: 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Формирование банка данных по реализации проекта;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Мониторинговые мероприятия;</w:t>
            </w:r>
          </w:p>
          <w:p w:rsidR="007D4915" w:rsidRPr="00ED40A9" w:rsidRDefault="007D4915" w:rsidP="007D4915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Организация мероприятий по информированию общественности о ходе реализации проекта.</w:t>
            </w:r>
          </w:p>
          <w:p w:rsidR="007D4915" w:rsidRPr="00ED40A9" w:rsidRDefault="007D4915" w:rsidP="003F4F84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Материально-техническое обеспечение: </w:t>
            </w:r>
          </w:p>
          <w:p w:rsidR="007D4915" w:rsidRPr="00B40341" w:rsidRDefault="007D4915" w:rsidP="003F4F84">
            <w:pPr>
              <w:pStyle w:val="a3"/>
              <w:ind w:left="317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>Приобретение технических и дидактических средств обучения</w:t>
            </w:r>
          </w:p>
        </w:tc>
      </w:tr>
    </w:tbl>
    <w:p w:rsidR="007D4915" w:rsidRPr="000A03ED" w:rsidRDefault="007D4915" w:rsidP="007D4915">
      <w:pPr>
        <w:ind w:left="720"/>
        <w:rPr>
          <w:sz w:val="26"/>
          <w:szCs w:val="26"/>
        </w:rPr>
      </w:pPr>
    </w:p>
    <w:p w:rsidR="007D4915" w:rsidRDefault="007D4915" w:rsidP="007D4915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7D4915" w:rsidRPr="001742BB" w:rsidTr="003F4F84">
        <w:tc>
          <w:tcPr>
            <w:tcW w:w="10064" w:type="dxa"/>
          </w:tcPr>
          <w:p w:rsidR="007D4915" w:rsidRDefault="007D4915" w:rsidP="003F4F84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Повышение качества дошкольного образования</w:t>
            </w:r>
          </w:p>
          <w:p w:rsidR="007D4915" w:rsidRDefault="007D4915" w:rsidP="003F4F84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Реализация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ДО</w:t>
            </w:r>
            <w:proofErr w:type="gramEnd"/>
          </w:p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ан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внедрен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практику работы ДОО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тематическ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ий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модул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ь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«Детская астрономия» для детей старшего дошкольного возраста </w:t>
            </w:r>
          </w:p>
          <w:p w:rsidR="007D4915" w:rsidRPr="00ED40A9" w:rsidRDefault="007D4915" w:rsidP="003F4F84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-Повышение уровня профессиональной компетенции педагогов по направлению «Детская астрономия» через систему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внутрифирменного обучения</w:t>
            </w:r>
          </w:p>
          <w:p w:rsidR="007D4915" w:rsidRPr="00F629C8" w:rsidRDefault="007D4915" w:rsidP="003F4F84">
            <w:pPr>
              <w:ind w:left="360"/>
              <w:rPr>
                <w:sz w:val="26"/>
                <w:szCs w:val="26"/>
              </w:rPr>
            </w:pPr>
            <w:r w:rsidRPr="004336CB">
              <w:rPr>
                <w:color w:val="000000"/>
                <w:sz w:val="26"/>
                <w:szCs w:val="26"/>
                <w:u w:val="single"/>
              </w:rPr>
              <w:t>- Распространение опыта работы  детских садов по реализации проекта  для  педагогического сообщества города</w:t>
            </w:r>
            <w:r w:rsidRPr="00F629C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7D4915" w:rsidRPr="001742BB" w:rsidRDefault="007D4915" w:rsidP="007D4915">
      <w:pPr>
        <w:pStyle w:val="a3"/>
        <w:rPr>
          <w:sz w:val="26"/>
          <w:szCs w:val="26"/>
        </w:rPr>
      </w:pPr>
    </w:p>
    <w:p w:rsidR="007D4915" w:rsidRPr="001742BB" w:rsidRDefault="007D4915" w:rsidP="007D4915">
      <w:pPr>
        <w:numPr>
          <w:ilvl w:val="0"/>
          <w:numId w:val="1"/>
        </w:numPr>
        <w:rPr>
          <w:sz w:val="26"/>
          <w:szCs w:val="26"/>
        </w:rPr>
      </w:pPr>
      <w:r w:rsidRPr="001742BB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7D4915" w:rsidRPr="001742BB" w:rsidRDefault="007D4915" w:rsidP="007D4915">
      <w:pPr>
        <w:ind w:left="720"/>
        <w:rPr>
          <w:sz w:val="26"/>
          <w:szCs w:val="26"/>
        </w:rPr>
      </w:pP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Значение «Детской астрономии»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Во-первых, астрономия – одна из самых интересных наук. Занятия ей увлекательны и радостны.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lastRenderedPageBreak/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Введение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kern w:val="36"/>
          <w:sz w:val="26"/>
          <w:szCs w:val="26"/>
          <w:u w:val="single"/>
        </w:rPr>
        <w:t>В Стратегии развития воспитания в Российской Федерации на период до 2025 года п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AB3291">
        <w:rPr>
          <w:rFonts w:ascii="Times New Roman" w:hAnsi="Times New Roman"/>
          <w:sz w:val="26"/>
          <w:szCs w:val="26"/>
          <w:u w:val="single"/>
        </w:rPr>
        <w:t>ошкольная астрономия, должна стать  своеобразным введением в школьное астрономическое образование, стать стартовой площадкой для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развития школьной, любительской, а в последующем и  профессиональной астрономии.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color w:val="666666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«…Сейчас не только можно, но и нужно рассматривать дошкольную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а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Е.П. Левитан, доктор педагогических  наук.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исторической точки зрения прошло совсем немного времени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с первых полетов в космос.  Тогда дети наряду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Но  современные дети 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 xml:space="preserve"> активно познают мир, открывают для себя новые истины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Pr="00AB3291">
        <w:rPr>
          <w:rFonts w:ascii="Times New Roman" w:hAnsi="Times New Roman"/>
          <w:sz w:val="26"/>
          <w:szCs w:val="26"/>
          <w:u w:val="single"/>
        </w:rPr>
        <w:t>Тайны звезд, космоса продолжают притягивать  ребенка, он задает взрослому  вопросы.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едь дошкольный возраст – это в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озраст почемучек</w:t>
      </w:r>
      <w:r w:rsidRPr="00AB3291">
        <w:rPr>
          <w:rFonts w:ascii="Times New Roman" w:hAnsi="Times New Roman"/>
          <w:sz w:val="26"/>
          <w:szCs w:val="26"/>
          <w:u w:val="single"/>
        </w:rPr>
        <w:t>.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 А в</w:t>
      </w:r>
      <w:r w:rsidRPr="00AB3291">
        <w:rPr>
          <w:rFonts w:ascii="Times New Roman" w:hAnsi="Times New Roman"/>
          <w:sz w:val="26"/>
          <w:szCs w:val="26"/>
          <w:u w:val="single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 xml:space="preserve">Поэтому немаловажное значение   имеет  астрономическая грамотность, как ребенка, так и взрослого. Она способствует расширению кругозора, рождает общность  интересов,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lastRenderedPageBreak/>
        <w:t>ФГОС дошкольного образования определяет развитие детей дошкольного возраста, где 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Изменения в содержании дошкольного образования диктуются требованиями времени: информационные потоки, в которых </w:t>
      </w: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происходит формирование мировоззрения ребёнка  постоянно расширяются</w:t>
      </w:r>
      <w:proofErr w:type="gram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Астрономия – это наука о расположении, движении, строении, происхождении  и развитии небесных тел и систем.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AB3291">
        <w:rPr>
          <w:rFonts w:ascii="Times New Roman" w:hAnsi="Times New Roman"/>
          <w:sz w:val="26"/>
          <w:szCs w:val="26"/>
          <w:u w:val="single"/>
        </w:rPr>
        <w:t>ситуативен</w:t>
      </w:r>
      <w:proofErr w:type="spellEnd"/>
      <w:r w:rsidRPr="00AB3291">
        <w:rPr>
          <w:rFonts w:ascii="Times New Roman" w:hAnsi="Times New Roman"/>
          <w:sz w:val="26"/>
          <w:szCs w:val="26"/>
          <w:u w:val="single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Вселенной. Взяв за основу научные ключевые позиции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 xml:space="preserve"> ,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Проблемы, обнаруженные в ходе анализа условий ДОО</w:t>
      </w: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.</w:t>
      </w:r>
      <w:proofErr w:type="gramEnd"/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-Недостаточность методического обеспечения реализации модуля «Детская астрономия».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lastRenderedPageBreak/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1.1.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ыбор методов обучения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, то есть способов и приемов обучения с учетом актуальности их применения в различных видах детской деятельности, в образовательной деятельности (в СОД, в СОД в режимных моментах, в создании условий для самостоятельной деятельности детей)</w:t>
      </w:r>
      <w:proofErr w:type="gramEnd"/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Необходимость  разработки  и систематизации опыта применения  педагогических технологий  (метод проектов, ИКТ, </w:t>
      </w:r>
      <w:proofErr w:type="spell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деятельностный</w:t>
      </w:r>
      <w:proofErr w:type="spell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метод и др.) в рамках модуля «Детская астрономия»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вариантов наглядности (</w:t>
      </w:r>
      <w:r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создание доступных и интересных наглядные таблицы (картины) и возможно компьютерные игры и программы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)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1.2.Незаинтересованность большинства родителей в проблеме формирования </w:t>
      </w:r>
      <w:proofErr w:type="spellStart"/>
      <w:proofErr w:type="gramStart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естественно-научных</w:t>
      </w:r>
      <w:proofErr w:type="spellEnd"/>
      <w:proofErr w:type="gramEnd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представлений у детей.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.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содержания  РППС  для реализации модуля «Детская астрономия»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(мониторинг РППС, содержание игровых центров, игрового оборудования).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3. Необходимость совершенствования системы взаимодействия с кадрами для повышения профессиональной компетенции педагогов в вопросах реализации  модуля «Детская астрономия».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bCs/>
          <w:color w:val="000000"/>
          <w:sz w:val="26"/>
          <w:szCs w:val="26"/>
          <w:u w:val="single"/>
        </w:rPr>
        <w:t>Организационно-управленческий аспект реализации проекта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7D4915" w:rsidRPr="00AB3291" w:rsidRDefault="007D4915" w:rsidP="007D4915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7D4915" w:rsidRPr="00D27CFE" w:rsidRDefault="007D4915" w:rsidP="007D4915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 xml:space="preserve"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lastRenderedPageBreak/>
        <w:t>внедрение инновационных технологий за счет интеграции с социальными партнерами, участия в конкурсном движении.</w:t>
      </w:r>
    </w:p>
    <w:p w:rsidR="007D4915" w:rsidRPr="001742BB" w:rsidRDefault="007D4915" w:rsidP="007D4915">
      <w:pPr>
        <w:pStyle w:val="a4"/>
        <w:ind w:left="709" w:right="283"/>
        <w:rPr>
          <w:rFonts w:ascii="Times New Roman" w:eastAsia="Times New Roman" w:hAnsi="Times New Roman"/>
          <w:sz w:val="26"/>
          <w:szCs w:val="26"/>
        </w:rPr>
      </w:pPr>
    </w:p>
    <w:p w:rsidR="00901CBE" w:rsidRDefault="00901CBE" w:rsidP="00901CB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901CBE" w:rsidTr="003F4F84">
        <w:tc>
          <w:tcPr>
            <w:tcW w:w="9922" w:type="dxa"/>
          </w:tcPr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FE3510">
              <w:rPr>
                <w:sz w:val="26"/>
                <w:szCs w:val="26"/>
                <w:u w:val="single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</w:t>
            </w:r>
            <w:proofErr w:type="gramStart"/>
            <w:r w:rsidRPr="00FE3510">
              <w:rPr>
                <w:sz w:val="26"/>
                <w:szCs w:val="26"/>
                <w:u w:val="single"/>
              </w:rPr>
              <w:t>из</w:t>
            </w:r>
            <w:proofErr w:type="gramEnd"/>
            <w:r w:rsidRPr="00FE3510">
              <w:rPr>
                <w:sz w:val="26"/>
                <w:szCs w:val="26"/>
                <w:u w:val="single"/>
              </w:rPr>
              <w:t>:</w:t>
            </w:r>
          </w:p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65»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7»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15»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54»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82»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144»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176»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205»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233»</w:t>
            </w:r>
          </w:p>
          <w:p w:rsidR="00901CBE" w:rsidRPr="00FE3510" w:rsidRDefault="00901CBE" w:rsidP="003F4F84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240»</w:t>
            </w:r>
          </w:p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 xml:space="preserve">Нормативно-правовое обеспечение проекта: </w:t>
            </w:r>
          </w:p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901CBE" w:rsidRPr="00FE3510" w:rsidRDefault="00901CBE" w:rsidP="003F4F84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</w:t>
            </w:r>
            <w:r>
              <w:rPr>
                <w:sz w:val="26"/>
                <w:szCs w:val="26"/>
                <w:u w:val="single"/>
              </w:rPr>
              <w:t>дерации от 28.02.2014 № 08-249).</w:t>
            </w:r>
          </w:p>
          <w:p w:rsidR="00901CBE" w:rsidRPr="00FE3510" w:rsidRDefault="00901CBE" w:rsidP="003F4F84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E3510">
              <w:rPr>
                <w:i/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FE3510">
              <w:rPr>
                <w:b/>
                <w:i/>
                <w:sz w:val="26"/>
                <w:szCs w:val="26"/>
                <w:u w:val="single"/>
              </w:rPr>
              <w:t>:</w:t>
            </w:r>
            <w:r w:rsidRPr="00FE3510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901CBE" w:rsidRDefault="00901CBE" w:rsidP="003F4F84">
            <w:pPr>
              <w:jc w:val="both"/>
              <w:rPr>
                <w:sz w:val="26"/>
                <w:szCs w:val="26"/>
              </w:rPr>
            </w:pPr>
            <w:r w:rsidRPr="00FE3510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901CBE" w:rsidRPr="000A03ED" w:rsidRDefault="00901CBE" w:rsidP="00901CBE">
      <w:pPr>
        <w:ind w:left="720"/>
        <w:rPr>
          <w:sz w:val="26"/>
          <w:szCs w:val="26"/>
        </w:rPr>
      </w:pPr>
    </w:p>
    <w:p w:rsidR="00901CBE" w:rsidRDefault="00901CBE" w:rsidP="00901CB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901CBE" w:rsidTr="003F4F84">
        <w:tc>
          <w:tcPr>
            <w:tcW w:w="9922" w:type="dxa"/>
          </w:tcPr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901CBE" w:rsidRPr="001742BB" w:rsidRDefault="00901CBE" w:rsidP="003F4F84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901CBE" w:rsidRPr="000B410C" w:rsidRDefault="00901CBE" w:rsidP="003F4F84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  <w:r w:rsidRPr="001742BB">
              <w:rPr>
                <w:sz w:val="26"/>
                <w:szCs w:val="26"/>
                <w:u w:val="single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901CBE" w:rsidRPr="000A03ED" w:rsidRDefault="00901CBE" w:rsidP="00901CBE">
      <w:pPr>
        <w:pStyle w:val="a3"/>
        <w:rPr>
          <w:sz w:val="26"/>
          <w:szCs w:val="26"/>
        </w:rPr>
      </w:pPr>
    </w:p>
    <w:p w:rsidR="00901CBE" w:rsidRDefault="00901CBE" w:rsidP="00901CBE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901CBE" w:rsidTr="003F4F84">
        <w:tc>
          <w:tcPr>
            <w:tcW w:w="9922" w:type="dxa"/>
          </w:tcPr>
          <w:p w:rsidR="00901CBE" w:rsidRPr="001742BB" w:rsidRDefault="00901CBE" w:rsidP="003F4F84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sz w:val="26"/>
                <w:szCs w:val="26"/>
              </w:rPr>
              <w:t>-</w:t>
            </w:r>
            <w:r w:rsidRPr="001742BB">
              <w:rPr>
                <w:sz w:val="26"/>
                <w:szCs w:val="26"/>
                <w:u w:val="single"/>
              </w:rPr>
              <w:t xml:space="preserve">Издание 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 xml:space="preserve">сборников методических материалов по результатам работы МИП с </w:t>
            </w:r>
            <w:proofErr w:type="spellStart"/>
            <w:r w:rsidRPr="001742BB">
              <w:rPr>
                <w:color w:val="000000"/>
                <w:sz w:val="26"/>
                <w:szCs w:val="26"/>
                <w:u w:val="single"/>
              </w:rPr>
              <w:t>видеоприложением</w:t>
            </w:r>
            <w:proofErr w:type="spellEnd"/>
          </w:p>
          <w:p w:rsidR="00901CBE" w:rsidRPr="001742BB" w:rsidRDefault="00901CBE" w:rsidP="003F4F84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901CBE" w:rsidRDefault="00901CBE" w:rsidP="003F4F84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Использование педагогами  в своей работе материалов проекта</w:t>
            </w:r>
          </w:p>
          <w:p w:rsidR="00901CBE" w:rsidRPr="00BC43DE" w:rsidRDefault="00901CBE" w:rsidP="003F4F84">
            <w:pPr>
              <w:ind w:left="360"/>
              <w:rPr>
                <w:sz w:val="26"/>
                <w:szCs w:val="26"/>
              </w:rPr>
            </w:pPr>
          </w:p>
        </w:tc>
      </w:tr>
    </w:tbl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915"/>
    <w:rsid w:val="000212DA"/>
    <w:rsid w:val="00086EF0"/>
    <w:rsid w:val="000E16F4"/>
    <w:rsid w:val="001526BD"/>
    <w:rsid w:val="001B1591"/>
    <w:rsid w:val="00214EAC"/>
    <w:rsid w:val="0025002B"/>
    <w:rsid w:val="00287F71"/>
    <w:rsid w:val="002920E8"/>
    <w:rsid w:val="00321DF1"/>
    <w:rsid w:val="00346C2E"/>
    <w:rsid w:val="003D7493"/>
    <w:rsid w:val="00480C83"/>
    <w:rsid w:val="00501EC4"/>
    <w:rsid w:val="005147B2"/>
    <w:rsid w:val="00566FFC"/>
    <w:rsid w:val="005D5AFA"/>
    <w:rsid w:val="005F0853"/>
    <w:rsid w:val="00603FAA"/>
    <w:rsid w:val="006A53C6"/>
    <w:rsid w:val="0071099F"/>
    <w:rsid w:val="007D4915"/>
    <w:rsid w:val="008C4301"/>
    <w:rsid w:val="00901CBE"/>
    <w:rsid w:val="009057E9"/>
    <w:rsid w:val="0097311B"/>
    <w:rsid w:val="009D222E"/>
    <w:rsid w:val="009F4996"/>
    <w:rsid w:val="00A56F2F"/>
    <w:rsid w:val="00B41120"/>
    <w:rsid w:val="00B762C0"/>
    <w:rsid w:val="00D8671A"/>
    <w:rsid w:val="00DD7D92"/>
    <w:rsid w:val="00DE0E62"/>
    <w:rsid w:val="00E0190E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15"/>
    <w:pPr>
      <w:ind w:left="708"/>
    </w:pPr>
  </w:style>
  <w:style w:type="paragraph" w:styleId="a4">
    <w:name w:val="No Spacing"/>
    <w:uiPriority w:val="1"/>
    <w:qFormat/>
    <w:rsid w:val="007D491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D4915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D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2018-10-23T08:03:00Z</dcterms:created>
  <dcterms:modified xsi:type="dcterms:W3CDTF">2018-10-23T08:45:00Z</dcterms:modified>
</cp:coreProperties>
</file>