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20" w:rsidRDefault="00206E20" w:rsidP="00206E20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06E20" w:rsidRPr="00DC212E" w:rsidRDefault="005D73FA" w:rsidP="00206E20">
      <w:pPr>
        <w:pStyle w:val="headertext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МДОУ «Детский сад № </w:t>
      </w:r>
      <w:r w:rsidR="00952030">
        <w:rPr>
          <w:b/>
        </w:rPr>
        <w:t>144</w:t>
      </w:r>
      <w:r w:rsidR="00206E20" w:rsidRPr="00DC212E">
        <w:rPr>
          <w:b/>
        </w:rPr>
        <w:t>»</w:t>
      </w:r>
    </w:p>
    <w:p w:rsidR="00206E20" w:rsidRPr="00206E20" w:rsidRDefault="00206E20" w:rsidP="00206E20">
      <w:pPr>
        <w:jc w:val="center"/>
        <w:rPr>
          <w:b/>
          <w:sz w:val="28"/>
          <w:szCs w:val="28"/>
        </w:rPr>
      </w:pPr>
      <w:r w:rsidRPr="00206E20">
        <w:rPr>
          <w:b/>
          <w:bCs/>
        </w:rPr>
        <w:t>М</w:t>
      </w:r>
      <w:r w:rsidR="00952030">
        <w:rPr>
          <w:b/>
          <w:bCs/>
        </w:rPr>
        <w:t>С</w:t>
      </w:r>
      <w:r w:rsidRPr="00206E20">
        <w:rPr>
          <w:b/>
          <w:bCs/>
        </w:rPr>
        <w:t xml:space="preserve">П </w:t>
      </w:r>
      <w:r w:rsidR="00952030">
        <w:rPr>
          <w:b/>
          <w:bCs/>
        </w:rPr>
        <w:t>«</w:t>
      </w:r>
      <w:r w:rsidR="00952030" w:rsidRPr="00952030">
        <w:rPr>
          <w:b/>
          <w:bCs/>
        </w:rPr>
        <w:t xml:space="preserve">Сопровождение профессионального самоопределения </w:t>
      </w:r>
      <w:proofErr w:type="gramStart"/>
      <w:r w:rsidR="00952030" w:rsidRPr="00952030">
        <w:rPr>
          <w:b/>
          <w:bCs/>
        </w:rPr>
        <w:t>обучающихся</w:t>
      </w:r>
      <w:proofErr w:type="gramEnd"/>
      <w:r w:rsidR="00952030">
        <w:rPr>
          <w:b/>
          <w:bCs/>
        </w:rPr>
        <w:t>»</w:t>
      </w:r>
    </w:p>
    <w:p w:rsidR="002F77C0" w:rsidRPr="00BA7CB2" w:rsidRDefault="00206E20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072808">
        <w:rPr>
          <w:b/>
          <w:bCs/>
          <w:u w:val="single"/>
        </w:rPr>
        <w:t>19</w:t>
      </w:r>
      <w:r w:rsidR="001461B9">
        <w:rPr>
          <w:b/>
          <w:bCs/>
        </w:rPr>
        <w:t>/20</w:t>
      </w:r>
      <w:r w:rsidR="00072808">
        <w:rPr>
          <w:b/>
          <w:bCs/>
          <w:u w:val="single"/>
        </w:rPr>
        <w:t xml:space="preserve">20 </w:t>
      </w:r>
      <w:r w:rsidR="002F77C0">
        <w:rPr>
          <w:b/>
          <w:bCs/>
        </w:rPr>
        <w:t>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0BFF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tbl>
      <w:tblPr>
        <w:tblW w:w="5160" w:type="pct"/>
        <w:jc w:val="center"/>
        <w:tblLook w:val="0000"/>
      </w:tblPr>
      <w:tblGrid>
        <w:gridCol w:w="560"/>
        <w:gridCol w:w="1971"/>
        <w:gridCol w:w="2536"/>
        <w:gridCol w:w="5957"/>
      </w:tblGrid>
      <w:tr w:rsidR="002F77C0" w:rsidRPr="005B2E8C" w:rsidTr="00206E2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9D518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9D518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9D518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9D518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9D518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206E2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9D518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9D518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9D518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9D518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BFF" w:rsidRPr="005B2E8C" w:rsidTr="00156D9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BFF" w:rsidRPr="00C37D19" w:rsidRDefault="00950BFF" w:rsidP="009D51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BFF" w:rsidRPr="00C37D19" w:rsidRDefault="00952030" w:rsidP="00263D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Е.С.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BFF" w:rsidRPr="00C37D19" w:rsidRDefault="00950BFF" w:rsidP="009D51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50BFF" w:rsidRPr="00C37D19" w:rsidRDefault="00950BFF" w:rsidP="0095203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 w:rsidR="0095203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BFF" w:rsidRPr="00C37D19" w:rsidRDefault="00950BFF" w:rsidP="009D51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Организация, руководство и  координация деятельности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учреждения</w:t>
            </w: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6D98" w:rsidRPr="005B2E8C" w:rsidTr="000B4D67">
        <w:trPr>
          <w:trHeight w:val="390"/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Pr="00C37D19" w:rsidRDefault="00156D98" w:rsidP="009D51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Pr="00C37D19" w:rsidRDefault="00156D98" w:rsidP="00263D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Семерикова Н.А.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Pr="00C37D19" w:rsidRDefault="00156D98" w:rsidP="009D51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высшая квалификационная категория </w:t>
            </w:r>
          </w:p>
        </w:tc>
        <w:tc>
          <w:tcPr>
            <w:tcW w:w="2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6D98" w:rsidRPr="00C37D19" w:rsidRDefault="00156D98" w:rsidP="009D51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Систематизация, оформление материалов деятельности проекта. Реализация мероприятий проекта внутри ДОУ, а так же   на  муниципальном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D98" w:rsidRPr="00C37D19" w:rsidRDefault="00156D98" w:rsidP="009D518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19">
              <w:rPr>
                <w:rFonts w:ascii="Times New Roman" w:hAnsi="Times New Roman"/>
                <w:sz w:val="24"/>
                <w:szCs w:val="24"/>
              </w:rPr>
              <w:t>Информационная:</w:t>
            </w:r>
          </w:p>
          <w:p w:rsidR="00156D98" w:rsidRPr="00C51016" w:rsidRDefault="00156D98" w:rsidP="009D5189">
            <w:pPr>
              <w:pStyle w:val="a4"/>
              <w:tabs>
                <w:tab w:val="left" w:pos="993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51016">
              <w:rPr>
                <w:rFonts w:ascii="Times New Roman" w:hAnsi="Times New Roman"/>
                <w:sz w:val="24"/>
                <w:szCs w:val="24"/>
              </w:rPr>
              <w:t xml:space="preserve">ормирование банка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методического сопровождения и реализации проекта</w:t>
            </w:r>
            <w:r w:rsidRPr="00C51016">
              <w:rPr>
                <w:rFonts w:ascii="Times New Roman" w:hAnsi="Times New Roman"/>
                <w:sz w:val="24"/>
                <w:szCs w:val="24"/>
              </w:rPr>
              <w:t xml:space="preserve">   (нормативно – правовое, организационно – управленческое, методическое, кадровое, информационное, материально – техническое обеспечение);</w:t>
            </w:r>
            <w:proofErr w:type="gramEnd"/>
          </w:p>
          <w:p w:rsidR="00156D98" w:rsidRPr="00C37D19" w:rsidRDefault="00156D98" w:rsidP="009D5189">
            <w:pPr>
              <w:jc w:val="both"/>
            </w:pPr>
            <w:r w:rsidRPr="00C37D19">
              <w:t>- Разъяснение   участникам образовательных отношений перспектив и эффективности реализации</w:t>
            </w:r>
            <w:r>
              <w:t xml:space="preserve"> инновационного проекта в условиях реализации </w:t>
            </w:r>
            <w:r w:rsidRPr="00C37D19">
              <w:t xml:space="preserve"> Ф</w:t>
            </w:r>
            <w:r>
              <w:t xml:space="preserve">ГОС </w:t>
            </w:r>
            <w:proofErr w:type="gramStart"/>
            <w:r>
              <w:t>ДО</w:t>
            </w:r>
            <w:proofErr w:type="gramEnd"/>
            <w:r>
              <w:t xml:space="preserve">  в МДОУ «Детский сад № 144</w:t>
            </w:r>
            <w:r w:rsidRPr="00C37D19">
              <w:t>»;</w:t>
            </w:r>
          </w:p>
          <w:p w:rsidR="00156D98" w:rsidRPr="001D1FA4" w:rsidRDefault="00156D98" w:rsidP="009D5189">
            <w:pPr>
              <w:pStyle w:val="a4"/>
              <w:tabs>
                <w:tab w:val="left" w:pos="993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D1FA4">
              <w:rPr>
                <w:rFonts w:ascii="Times New Roman" w:hAnsi="Times New Roman"/>
              </w:rPr>
              <w:t>- Информирование разных категорий педагогических работников о содержании и особенностях структуры</w:t>
            </w:r>
            <w:r>
              <w:rPr>
                <w:rFonts w:ascii="Times New Roman" w:hAnsi="Times New Roman"/>
              </w:rPr>
              <w:t xml:space="preserve"> модели и технологического инструментария </w:t>
            </w:r>
            <w:proofErr w:type="gramStart"/>
            <w:r>
              <w:rPr>
                <w:rFonts w:ascii="Times New Roman" w:hAnsi="Times New Roman"/>
              </w:rPr>
              <w:t>реализации программы курсов повышения квалификации</w:t>
            </w:r>
            <w:proofErr w:type="gramEnd"/>
            <w:r>
              <w:rPr>
                <w:rFonts w:ascii="Times New Roman" w:hAnsi="Times New Roman"/>
              </w:rPr>
              <w:t xml:space="preserve"> по теме «Сопровождение профессионального самоопределения обучающихся»</w:t>
            </w:r>
            <w:r w:rsidRPr="001D1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D98" w:rsidRPr="00C37D19" w:rsidRDefault="00156D98" w:rsidP="009D518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19">
              <w:rPr>
                <w:rFonts w:ascii="Times New Roman" w:hAnsi="Times New Roman"/>
                <w:sz w:val="24"/>
                <w:szCs w:val="24"/>
              </w:rPr>
              <w:t>Координационная:</w:t>
            </w:r>
          </w:p>
          <w:p w:rsidR="00156D98" w:rsidRPr="00C37D19" w:rsidRDefault="00156D98" w:rsidP="009D5189">
            <w:pPr>
              <w:jc w:val="both"/>
            </w:pPr>
            <w:r w:rsidRPr="00C37D19">
              <w:t xml:space="preserve">- Координация деятельности педагогических работников по основным направлениям реализации </w:t>
            </w:r>
            <w:r w:rsidR="00B84345">
              <w:t>проекта (разработка содержания занятий со слушателями курсов, разработка методических материалов и совершенствование РППС в соответствии с темами занятий)</w:t>
            </w:r>
            <w:r w:rsidRPr="00C37D19">
              <w:t>;</w:t>
            </w:r>
          </w:p>
          <w:p w:rsidR="00156D98" w:rsidRPr="00C37D19" w:rsidRDefault="00156D98" w:rsidP="009D518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19">
              <w:rPr>
                <w:rFonts w:ascii="Times New Roman" w:hAnsi="Times New Roman"/>
                <w:sz w:val="24"/>
                <w:szCs w:val="24"/>
              </w:rPr>
              <w:t xml:space="preserve">Экспертно – аналитическая: </w:t>
            </w:r>
          </w:p>
          <w:p w:rsidR="00156D98" w:rsidRPr="005B2E8C" w:rsidRDefault="00156D98" w:rsidP="00156D98">
            <w:pPr>
              <w:jc w:val="both"/>
            </w:pPr>
            <w:r w:rsidRPr="00C37D19">
              <w:t xml:space="preserve">- Мониторинг </w:t>
            </w:r>
            <w:proofErr w:type="gramStart"/>
            <w:r w:rsidRPr="00C37D19">
              <w:t>психолого – педагогических</w:t>
            </w:r>
            <w:proofErr w:type="gramEnd"/>
            <w:r w:rsidRPr="00C37D19">
              <w:t xml:space="preserve">, кадровых, материально – технических, финансовых условий реализации </w:t>
            </w:r>
            <w:r>
              <w:t xml:space="preserve"> АООП  дошкольного образования.</w:t>
            </w:r>
          </w:p>
        </w:tc>
      </w:tr>
      <w:tr w:rsidR="00156D98" w:rsidRPr="005B2E8C" w:rsidTr="000B4D67">
        <w:trPr>
          <w:trHeight w:val="36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Pr="00C37D19" w:rsidRDefault="00156D98" w:rsidP="009D51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Pr="00C37D19" w:rsidRDefault="00156D98" w:rsidP="00263DB2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Дудник Н.Е.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Pr="00C37D19" w:rsidRDefault="00156D98" w:rsidP="009D5189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>оспитатель, высшая квалификационная категория</w:t>
            </w:r>
          </w:p>
        </w:tc>
        <w:tc>
          <w:tcPr>
            <w:tcW w:w="27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6D98" w:rsidRDefault="00156D98" w:rsidP="009D5189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98" w:rsidRPr="005B2E8C" w:rsidTr="000B4D67">
        <w:trPr>
          <w:trHeight w:val="31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Pr="00C37D19" w:rsidRDefault="00156D98" w:rsidP="009D51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Pr="00C37D19" w:rsidRDefault="00156D98" w:rsidP="00263DB2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О.А.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Pr="00C37D19" w:rsidRDefault="00156D98" w:rsidP="009D5189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27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6D98" w:rsidRDefault="00156D98" w:rsidP="009D5189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98" w:rsidRPr="005B2E8C" w:rsidTr="000B4D67">
        <w:trPr>
          <w:trHeight w:val="28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Pr="00C37D19" w:rsidRDefault="00156D98" w:rsidP="009D51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Pr="00C37D19" w:rsidRDefault="00156D98" w:rsidP="00263DB2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Пухова М.Ю.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Pr="00C37D19" w:rsidRDefault="00156D98" w:rsidP="009D5189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высшая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7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6D98" w:rsidRDefault="00156D98" w:rsidP="009D5189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98" w:rsidRPr="005B2E8C" w:rsidTr="00156D98">
        <w:trPr>
          <w:trHeight w:val="112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Default="00156D98" w:rsidP="009D51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Pr="005B2E8C" w:rsidRDefault="00156D98" w:rsidP="00263D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Е.Ю.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Pr="005B2E8C" w:rsidRDefault="00156D98" w:rsidP="009D51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7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6D98" w:rsidRDefault="00156D98" w:rsidP="009D5189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98" w:rsidRPr="005B2E8C" w:rsidTr="00156D98">
        <w:trPr>
          <w:trHeight w:val="99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Default="00156D98" w:rsidP="009D51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Default="00156D98" w:rsidP="00263D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Н.Л.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Default="00156D98" w:rsidP="009D51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6D98" w:rsidRDefault="00156D98" w:rsidP="009D5189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98" w:rsidRPr="005B2E8C" w:rsidTr="00156D98">
        <w:trPr>
          <w:trHeight w:val="154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Default="00156D98" w:rsidP="009D51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Default="00156D98" w:rsidP="00263D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D98" w:rsidRPr="00C37D19" w:rsidRDefault="00156D98" w:rsidP="008D5D1C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27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98" w:rsidRDefault="00156D98" w:rsidP="009D5189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7C0" w:rsidRPr="005B2E8C" w:rsidRDefault="002F77C0" w:rsidP="009D5189">
      <w:pPr>
        <w:jc w:val="both"/>
      </w:pPr>
    </w:p>
    <w:p w:rsidR="00887CA4" w:rsidRPr="00B6525C" w:rsidRDefault="002F77C0" w:rsidP="009D5189">
      <w:pPr>
        <w:pStyle w:val="a4"/>
        <w:widowControl w:val="0"/>
        <w:tabs>
          <w:tab w:val="left" w:pos="0"/>
        </w:tabs>
        <w:suppressAutoHyphens/>
        <w:spacing w:after="0" w:line="240" w:lineRule="auto"/>
        <w:ind w:left="0" w:hanging="2"/>
        <w:rPr>
          <w:rFonts w:ascii="Times New Roman" w:hAnsi="Times New Roman"/>
          <w:bCs/>
          <w:sz w:val="24"/>
          <w:szCs w:val="24"/>
          <w:u w:val="single"/>
        </w:rPr>
      </w:pPr>
      <w:r w:rsidRPr="00887CA4">
        <w:rPr>
          <w:rFonts w:ascii="Times New Roman" w:hAnsi="Times New Roman"/>
        </w:rPr>
        <w:t xml:space="preserve">Участники проекта (сетевое взаимодействие, при наличии): </w:t>
      </w:r>
      <w:r w:rsidR="00952030" w:rsidRPr="00156D98">
        <w:rPr>
          <w:rFonts w:ascii="Times New Roman" w:hAnsi="Times New Roman"/>
        </w:rPr>
        <w:t>МОУ «ГЦРО», МДОУ «Детский сад №»…№ 55, 85, 139, 142,144,221</w:t>
      </w:r>
    </w:p>
    <w:p w:rsidR="002F77C0" w:rsidRPr="005B2E8C" w:rsidRDefault="002F77C0" w:rsidP="009D5189">
      <w:pPr>
        <w:jc w:val="both"/>
      </w:pPr>
    </w:p>
    <w:p w:rsidR="002F77C0" w:rsidRPr="005B2E8C" w:rsidRDefault="002F77C0" w:rsidP="009D5189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56D98">
        <w:rPr>
          <w:b/>
        </w:rPr>
        <w:t xml:space="preserve"> </w:t>
      </w:r>
      <w:r w:rsidR="00B6525C">
        <w:rPr>
          <w:b/>
        </w:rPr>
        <w:t>инновационной деятельности (</w:t>
      </w:r>
      <w:r w:rsidR="00B6525C" w:rsidRPr="00156D98">
        <w:rPr>
          <w:b/>
        </w:rPr>
        <w:t>20</w:t>
      </w:r>
      <w:r w:rsidR="009816F4" w:rsidRPr="00156D98">
        <w:rPr>
          <w:b/>
        </w:rPr>
        <w:t>19</w:t>
      </w:r>
      <w:r w:rsidRPr="00156D98">
        <w:rPr>
          <w:b/>
        </w:rPr>
        <w:t>/</w:t>
      </w:r>
      <w:r w:rsidR="00B6525C" w:rsidRPr="00156D98">
        <w:rPr>
          <w:b/>
        </w:rPr>
        <w:t>20</w:t>
      </w:r>
      <w:r w:rsidR="009816F4" w:rsidRPr="00156D98">
        <w:rPr>
          <w:b/>
        </w:rPr>
        <w:t>20</w:t>
      </w:r>
      <w:r w:rsidR="00156D98">
        <w:rPr>
          <w:b/>
        </w:rPr>
        <w:t xml:space="preserve"> </w:t>
      </w:r>
      <w:r w:rsidRPr="005B2E8C">
        <w:rPr>
          <w:b/>
        </w:rPr>
        <w:t>учебный год)</w:t>
      </w:r>
    </w:p>
    <w:p w:rsidR="002F77C0" w:rsidRPr="005B2E8C" w:rsidRDefault="002F77C0" w:rsidP="009D5189">
      <w:pPr>
        <w:ind w:left="360"/>
        <w:jc w:val="both"/>
        <w:rPr>
          <w:b/>
        </w:rPr>
      </w:pPr>
      <w:bookmarkStart w:id="0" w:name="_GoBack"/>
      <w:bookmarkEnd w:id="0"/>
    </w:p>
    <w:p w:rsidR="002F77C0" w:rsidRDefault="002F77C0" w:rsidP="009D5189">
      <w:pPr>
        <w:jc w:val="both"/>
      </w:pPr>
      <w:r w:rsidRPr="005B2E8C">
        <w:t xml:space="preserve">2.1. Цели/задачи/достижения </w:t>
      </w:r>
    </w:p>
    <w:p w:rsidR="002F77C0" w:rsidRDefault="002F77C0" w:rsidP="009D5189">
      <w:pPr>
        <w:ind w:left="360"/>
        <w:jc w:val="both"/>
      </w:pPr>
    </w:p>
    <w:p w:rsidR="003E2DA3" w:rsidRDefault="003E2DA3" w:rsidP="009D5189">
      <w:pPr>
        <w:ind w:left="360"/>
        <w:jc w:val="both"/>
      </w:pPr>
    </w:p>
    <w:p w:rsidR="003E2DA3" w:rsidRDefault="003E2DA3" w:rsidP="009D5189">
      <w:pPr>
        <w:ind w:left="360"/>
        <w:jc w:val="both"/>
      </w:pPr>
    </w:p>
    <w:p w:rsidR="003E2DA3" w:rsidRPr="005B2E8C" w:rsidRDefault="003E2DA3" w:rsidP="009D5189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71"/>
        <w:gridCol w:w="2711"/>
        <w:gridCol w:w="2791"/>
        <w:gridCol w:w="2694"/>
      </w:tblGrid>
      <w:tr w:rsidR="002F77C0" w:rsidRPr="005B2E8C" w:rsidTr="003E2DA3">
        <w:trPr>
          <w:jc w:val="center"/>
        </w:trPr>
        <w:tc>
          <w:tcPr>
            <w:tcW w:w="540" w:type="dxa"/>
          </w:tcPr>
          <w:p w:rsidR="002F77C0" w:rsidRPr="005B2E8C" w:rsidRDefault="002F77C0" w:rsidP="009D5189">
            <w:r w:rsidRPr="005B2E8C">
              <w:t xml:space="preserve">№ </w:t>
            </w:r>
            <w:proofErr w:type="gramStart"/>
            <w:r w:rsidRPr="005B2E8C">
              <w:t>п</w:t>
            </w:r>
            <w:proofErr w:type="gramEnd"/>
            <w:r w:rsidRPr="005B2E8C">
              <w:t>/п</w:t>
            </w:r>
          </w:p>
        </w:tc>
        <w:tc>
          <w:tcPr>
            <w:tcW w:w="2571" w:type="dxa"/>
          </w:tcPr>
          <w:p w:rsidR="002F77C0" w:rsidRPr="005B2E8C" w:rsidRDefault="002F77C0" w:rsidP="009D5189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711" w:type="dxa"/>
          </w:tcPr>
          <w:p w:rsidR="002F77C0" w:rsidRPr="005B2E8C" w:rsidRDefault="002F77C0" w:rsidP="009D5189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791" w:type="dxa"/>
          </w:tcPr>
          <w:p w:rsidR="002F77C0" w:rsidRPr="005B2E8C" w:rsidRDefault="002F77C0" w:rsidP="009D5189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9D5189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9D5189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3E2DA3" w:rsidRPr="005B2E8C" w:rsidTr="00A26942">
        <w:trPr>
          <w:jc w:val="center"/>
        </w:trPr>
        <w:tc>
          <w:tcPr>
            <w:tcW w:w="11307" w:type="dxa"/>
            <w:gridSpan w:val="5"/>
          </w:tcPr>
          <w:p w:rsidR="003E2DA3" w:rsidRPr="005B2E8C" w:rsidRDefault="003E2DA3" w:rsidP="003E2DA3">
            <w:pPr>
              <w:jc w:val="center"/>
            </w:pPr>
            <w:r>
              <w:t xml:space="preserve">Уровень муниципальный </w:t>
            </w:r>
          </w:p>
        </w:tc>
      </w:tr>
      <w:tr w:rsidR="008F57C5" w:rsidRPr="005B2E8C" w:rsidTr="00616870">
        <w:trPr>
          <w:trHeight w:val="4560"/>
          <w:jc w:val="center"/>
        </w:trPr>
        <w:tc>
          <w:tcPr>
            <w:tcW w:w="540" w:type="dxa"/>
          </w:tcPr>
          <w:p w:rsidR="008F57C5" w:rsidRPr="005B2E8C" w:rsidRDefault="008F57C5" w:rsidP="009D5189">
            <w:r w:rsidRPr="005B2E8C">
              <w:t>1</w:t>
            </w:r>
          </w:p>
        </w:tc>
        <w:tc>
          <w:tcPr>
            <w:tcW w:w="2571" w:type="dxa"/>
          </w:tcPr>
          <w:p w:rsidR="009816F4" w:rsidRPr="009816F4" w:rsidRDefault="003E2DA3" w:rsidP="009816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I</w:t>
            </w:r>
            <w:r w:rsidR="009816F4" w:rsidRPr="009816F4">
              <w:rPr>
                <w:b/>
                <w:bCs/>
              </w:rPr>
              <w:t xml:space="preserve"> этап - </w:t>
            </w:r>
          </w:p>
          <w:p w:rsidR="00F13CFD" w:rsidRPr="003E2DA3" w:rsidRDefault="00F13CFD" w:rsidP="00F13CFD">
            <w:pPr>
              <w:rPr>
                <w:bCs/>
                <w:i/>
              </w:rPr>
            </w:pPr>
            <w:r w:rsidRPr="00F13CFD">
              <w:rPr>
                <w:bCs/>
                <w:i/>
              </w:rPr>
              <w:t>(Сроки:</w:t>
            </w:r>
            <w:r w:rsidR="003E2DA3">
              <w:rPr>
                <w:bCs/>
                <w:i/>
              </w:rPr>
              <w:t xml:space="preserve"> август</w:t>
            </w:r>
            <w:r w:rsidR="009816F4" w:rsidRPr="00F13CFD">
              <w:rPr>
                <w:bCs/>
                <w:i/>
              </w:rPr>
              <w:t xml:space="preserve"> 2019 г. – </w:t>
            </w:r>
            <w:r w:rsidR="003E2DA3">
              <w:rPr>
                <w:bCs/>
                <w:i/>
              </w:rPr>
              <w:t>сентябрь</w:t>
            </w:r>
            <w:r w:rsidR="009816F4" w:rsidRPr="00F13CFD">
              <w:rPr>
                <w:bCs/>
                <w:i/>
              </w:rPr>
              <w:t xml:space="preserve"> 20</w:t>
            </w:r>
            <w:r w:rsidR="009320C9">
              <w:rPr>
                <w:bCs/>
                <w:i/>
              </w:rPr>
              <w:t>19</w:t>
            </w:r>
            <w:r w:rsidR="009816F4" w:rsidRPr="00F13CFD">
              <w:rPr>
                <w:bCs/>
                <w:i/>
              </w:rPr>
              <w:t>г.</w:t>
            </w:r>
            <w:r>
              <w:rPr>
                <w:bCs/>
                <w:i/>
              </w:rPr>
              <w:t>)</w:t>
            </w:r>
            <w:r w:rsidR="003E2DA3">
              <w:rPr>
                <w:bCs/>
                <w:i/>
              </w:rPr>
              <w:t xml:space="preserve"> </w:t>
            </w:r>
            <w:r w:rsidR="009320C9">
              <w:rPr>
                <w:bCs/>
              </w:rPr>
              <w:t>Скорректировать</w:t>
            </w:r>
            <w:r w:rsidR="003E2DA3">
              <w:rPr>
                <w:bCs/>
              </w:rPr>
              <w:t xml:space="preserve"> </w:t>
            </w:r>
            <w:r w:rsidR="009320C9">
              <w:rPr>
                <w:bCs/>
              </w:rPr>
              <w:t xml:space="preserve">и уточнить </w:t>
            </w:r>
            <w:r w:rsidR="003E2DA3">
              <w:rPr>
                <w:bCs/>
              </w:rPr>
              <w:t>содержательн</w:t>
            </w:r>
            <w:r w:rsidR="009320C9">
              <w:rPr>
                <w:bCs/>
              </w:rPr>
              <w:t>ый</w:t>
            </w:r>
            <w:r w:rsidR="003E2DA3">
              <w:rPr>
                <w:bCs/>
              </w:rPr>
              <w:t xml:space="preserve"> раздел Программы курсовой подготовки по теме «Сопровождение профессионального самоопределения </w:t>
            </w:r>
            <w:proofErr w:type="gramStart"/>
            <w:r w:rsidR="003E2DA3">
              <w:rPr>
                <w:bCs/>
              </w:rPr>
              <w:t>обучающихся</w:t>
            </w:r>
            <w:proofErr w:type="gramEnd"/>
            <w:r w:rsidR="003E2DA3">
              <w:rPr>
                <w:bCs/>
              </w:rPr>
              <w:t>»</w:t>
            </w:r>
          </w:p>
          <w:p w:rsidR="003E2DA3" w:rsidRPr="00F13CFD" w:rsidRDefault="003E2DA3" w:rsidP="00F13CFD">
            <w:r>
              <w:rPr>
                <w:bCs/>
              </w:rPr>
              <w:t>Работа с формированием списков группы слушателей курсов</w:t>
            </w:r>
          </w:p>
          <w:p w:rsidR="008F57C5" w:rsidRPr="00887CA4" w:rsidRDefault="008F57C5" w:rsidP="009D5189">
            <w:pPr>
              <w:jc w:val="both"/>
              <w:rPr>
                <w:color w:val="FF0000"/>
              </w:rPr>
            </w:pPr>
          </w:p>
        </w:tc>
        <w:tc>
          <w:tcPr>
            <w:tcW w:w="2711" w:type="dxa"/>
          </w:tcPr>
          <w:p w:rsidR="003E2DA3" w:rsidRDefault="003E2DA3" w:rsidP="009D5189">
            <w:pPr>
              <w:tabs>
                <w:tab w:val="left" w:pos="1240"/>
              </w:tabs>
              <w:jc w:val="both"/>
            </w:pPr>
          </w:p>
          <w:p w:rsidR="003E2DA3" w:rsidRDefault="00616870" w:rsidP="009D5189">
            <w:pPr>
              <w:tabs>
                <w:tab w:val="left" w:pos="1240"/>
              </w:tabs>
              <w:jc w:val="both"/>
            </w:pPr>
            <w:r>
              <w:t>1.Разработка и корректировка содержания занятий со слушателями курсов (30.07.-30.08.2019)</w:t>
            </w:r>
          </w:p>
          <w:p w:rsidR="00616870" w:rsidRDefault="00616870" w:rsidP="009D5189">
            <w:pPr>
              <w:tabs>
                <w:tab w:val="left" w:pos="1240"/>
              </w:tabs>
              <w:jc w:val="both"/>
            </w:pPr>
            <w:r>
              <w:t>2. Разработка алгоритма работы слушателей над итоговыми продуктами (2.09-30.09.2019)</w:t>
            </w:r>
          </w:p>
          <w:p w:rsidR="00616870" w:rsidRDefault="00616870" w:rsidP="009D5189">
            <w:pPr>
              <w:tabs>
                <w:tab w:val="left" w:pos="1240"/>
              </w:tabs>
              <w:jc w:val="both"/>
            </w:pPr>
            <w:r>
              <w:t>3. Организационные вопросы сетевого взаимодействия участников проекта</w:t>
            </w:r>
          </w:p>
          <w:p w:rsidR="00616870" w:rsidRDefault="00616870" w:rsidP="00616870">
            <w:pPr>
              <w:tabs>
                <w:tab w:val="left" w:pos="1240"/>
              </w:tabs>
              <w:jc w:val="both"/>
            </w:pPr>
            <w:r>
              <w:t>(2.09-30.09.2019)</w:t>
            </w:r>
          </w:p>
          <w:p w:rsidR="00616870" w:rsidRDefault="00616870" w:rsidP="009D5189">
            <w:pPr>
              <w:tabs>
                <w:tab w:val="left" w:pos="1240"/>
              </w:tabs>
              <w:jc w:val="both"/>
            </w:pPr>
          </w:p>
          <w:p w:rsidR="008F57C5" w:rsidRPr="005B2E8C" w:rsidRDefault="008F57C5" w:rsidP="009D5189"/>
        </w:tc>
        <w:tc>
          <w:tcPr>
            <w:tcW w:w="2791" w:type="dxa"/>
          </w:tcPr>
          <w:p w:rsidR="003E2DA3" w:rsidRDefault="00C07B21" w:rsidP="009D5189">
            <w:pPr>
              <w:tabs>
                <w:tab w:val="left" w:pos="175"/>
                <w:tab w:val="left" w:pos="317"/>
              </w:tabs>
              <w:jc w:val="both"/>
            </w:pPr>
            <w:r>
              <w:t xml:space="preserve">  </w:t>
            </w:r>
          </w:p>
          <w:p w:rsidR="003E2DA3" w:rsidRDefault="00616870" w:rsidP="009D5189">
            <w:pPr>
              <w:tabs>
                <w:tab w:val="left" w:pos="175"/>
                <w:tab w:val="left" w:pos="317"/>
              </w:tabs>
              <w:jc w:val="both"/>
            </w:pPr>
            <w:r>
              <w:t>Содержательный раздел Программы скорректирован, группа слушателей курсов сформирована.</w:t>
            </w:r>
          </w:p>
          <w:p w:rsidR="003E2DA3" w:rsidRDefault="003E2DA3" w:rsidP="009D5189">
            <w:pPr>
              <w:tabs>
                <w:tab w:val="left" w:pos="175"/>
                <w:tab w:val="left" w:pos="317"/>
              </w:tabs>
              <w:jc w:val="both"/>
            </w:pPr>
          </w:p>
          <w:p w:rsidR="003E2DA3" w:rsidRDefault="003E2DA3" w:rsidP="009D5189">
            <w:pPr>
              <w:tabs>
                <w:tab w:val="left" w:pos="175"/>
                <w:tab w:val="left" w:pos="317"/>
              </w:tabs>
              <w:jc w:val="both"/>
            </w:pPr>
          </w:p>
          <w:p w:rsidR="003E2DA3" w:rsidRDefault="003E2DA3" w:rsidP="009D5189">
            <w:pPr>
              <w:tabs>
                <w:tab w:val="left" w:pos="175"/>
                <w:tab w:val="left" w:pos="317"/>
              </w:tabs>
              <w:jc w:val="both"/>
            </w:pPr>
          </w:p>
          <w:p w:rsidR="003E2DA3" w:rsidRDefault="003E2DA3" w:rsidP="009D5189">
            <w:pPr>
              <w:tabs>
                <w:tab w:val="left" w:pos="175"/>
                <w:tab w:val="left" w:pos="317"/>
              </w:tabs>
              <w:jc w:val="both"/>
            </w:pPr>
          </w:p>
          <w:p w:rsidR="003E2DA3" w:rsidRDefault="003E2DA3" w:rsidP="009D5189">
            <w:pPr>
              <w:tabs>
                <w:tab w:val="left" w:pos="175"/>
                <w:tab w:val="left" w:pos="317"/>
              </w:tabs>
              <w:jc w:val="both"/>
            </w:pPr>
          </w:p>
          <w:p w:rsidR="003E2DA3" w:rsidRDefault="003E2DA3" w:rsidP="009D5189">
            <w:pPr>
              <w:tabs>
                <w:tab w:val="left" w:pos="175"/>
                <w:tab w:val="left" w:pos="317"/>
              </w:tabs>
              <w:jc w:val="both"/>
            </w:pPr>
          </w:p>
          <w:p w:rsidR="003E2DA3" w:rsidRDefault="003E2DA3" w:rsidP="009D5189">
            <w:pPr>
              <w:tabs>
                <w:tab w:val="left" w:pos="175"/>
                <w:tab w:val="left" w:pos="317"/>
              </w:tabs>
              <w:jc w:val="both"/>
            </w:pPr>
          </w:p>
          <w:p w:rsidR="003E2DA3" w:rsidRDefault="003E2DA3" w:rsidP="009D5189">
            <w:pPr>
              <w:tabs>
                <w:tab w:val="left" w:pos="175"/>
                <w:tab w:val="left" w:pos="317"/>
              </w:tabs>
              <w:jc w:val="both"/>
            </w:pPr>
          </w:p>
          <w:p w:rsidR="003E2DA3" w:rsidRDefault="003E2DA3" w:rsidP="009D5189">
            <w:pPr>
              <w:tabs>
                <w:tab w:val="left" w:pos="175"/>
                <w:tab w:val="left" w:pos="317"/>
              </w:tabs>
              <w:jc w:val="both"/>
            </w:pPr>
          </w:p>
          <w:p w:rsidR="003E2DA3" w:rsidRDefault="003E2DA3" w:rsidP="009D5189">
            <w:pPr>
              <w:tabs>
                <w:tab w:val="left" w:pos="175"/>
                <w:tab w:val="left" w:pos="317"/>
              </w:tabs>
              <w:jc w:val="both"/>
            </w:pPr>
          </w:p>
          <w:p w:rsidR="008F57C5" w:rsidRPr="005B2E8C" w:rsidRDefault="008F57C5" w:rsidP="009D5189"/>
        </w:tc>
        <w:tc>
          <w:tcPr>
            <w:tcW w:w="2694" w:type="dxa"/>
          </w:tcPr>
          <w:p w:rsidR="003E2DA3" w:rsidRDefault="003E2DA3" w:rsidP="003E2DA3">
            <w:pPr>
              <w:tabs>
                <w:tab w:val="left" w:pos="318"/>
              </w:tabs>
              <w:snapToGrid w:val="0"/>
              <w:ind w:left="720"/>
              <w:jc w:val="both"/>
              <w:rPr>
                <w:spacing w:val="4"/>
              </w:rPr>
            </w:pPr>
          </w:p>
          <w:p w:rsidR="003E2DA3" w:rsidRDefault="00616870" w:rsidP="00616870">
            <w:pPr>
              <w:tabs>
                <w:tab w:val="left" w:pos="318"/>
              </w:tabs>
              <w:snapToGrid w:val="0"/>
              <w:ind w:left="64"/>
              <w:jc w:val="both"/>
            </w:pPr>
            <w:r>
              <w:t>Содержательный раздел Программы скорректирован, группа слушателей курсов сформирована,</w:t>
            </w:r>
          </w:p>
          <w:p w:rsidR="00616870" w:rsidRDefault="00616870" w:rsidP="00616870">
            <w:pPr>
              <w:tabs>
                <w:tab w:val="left" w:pos="318"/>
              </w:tabs>
              <w:snapToGrid w:val="0"/>
              <w:ind w:left="64"/>
              <w:jc w:val="both"/>
              <w:rPr>
                <w:spacing w:val="4"/>
              </w:rPr>
            </w:pPr>
            <w:r>
              <w:t>Разработан алгоритм (методические рекомендации для слушателей курсов) по подготовке итоговых продуктов.</w:t>
            </w:r>
          </w:p>
          <w:p w:rsidR="003E2DA3" w:rsidRDefault="003E2DA3" w:rsidP="003E2DA3">
            <w:pPr>
              <w:tabs>
                <w:tab w:val="left" w:pos="318"/>
              </w:tabs>
              <w:snapToGrid w:val="0"/>
              <w:ind w:left="720"/>
              <w:jc w:val="both"/>
              <w:rPr>
                <w:spacing w:val="4"/>
              </w:rPr>
            </w:pPr>
          </w:p>
          <w:p w:rsidR="003E2DA3" w:rsidRDefault="003E2DA3" w:rsidP="003E2DA3">
            <w:pPr>
              <w:tabs>
                <w:tab w:val="left" w:pos="318"/>
              </w:tabs>
              <w:snapToGrid w:val="0"/>
              <w:ind w:left="720"/>
              <w:jc w:val="both"/>
              <w:rPr>
                <w:spacing w:val="4"/>
              </w:rPr>
            </w:pPr>
          </w:p>
          <w:p w:rsidR="003E2DA3" w:rsidRDefault="003E2DA3" w:rsidP="003E2DA3">
            <w:pPr>
              <w:tabs>
                <w:tab w:val="left" w:pos="318"/>
              </w:tabs>
              <w:snapToGrid w:val="0"/>
              <w:ind w:left="720"/>
              <w:jc w:val="both"/>
              <w:rPr>
                <w:spacing w:val="4"/>
              </w:rPr>
            </w:pPr>
          </w:p>
          <w:p w:rsidR="003E2DA3" w:rsidRDefault="003E2DA3" w:rsidP="003E2DA3">
            <w:pPr>
              <w:tabs>
                <w:tab w:val="left" w:pos="318"/>
              </w:tabs>
              <w:snapToGrid w:val="0"/>
              <w:ind w:left="720"/>
              <w:jc w:val="both"/>
              <w:rPr>
                <w:spacing w:val="4"/>
              </w:rPr>
            </w:pPr>
          </w:p>
          <w:p w:rsidR="00117163" w:rsidRPr="005B2E8C" w:rsidRDefault="00117163" w:rsidP="00930119">
            <w:pPr>
              <w:tabs>
                <w:tab w:val="left" w:pos="347"/>
              </w:tabs>
              <w:jc w:val="both"/>
            </w:pPr>
          </w:p>
        </w:tc>
      </w:tr>
      <w:tr w:rsidR="00BC6E2C" w:rsidRPr="005B2E8C" w:rsidTr="003E2DA3">
        <w:trPr>
          <w:trHeight w:val="1230"/>
          <w:jc w:val="center"/>
        </w:trPr>
        <w:tc>
          <w:tcPr>
            <w:tcW w:w="540" w:type="dxa"/>
          </w:tcPr>
          <w:p w:rsidR="00BC6E2C" w:rsidRPr="005B2E8C" w:rsidRDefault="00BC6E2C" w:rsidP="00E90450">
            <w:r w:rsidRPr="005B2E8C">
              <w:t>2</w:t>
            </w:r>
          </w:p>
        </w:tc>
        <w:tc>
          <w:tcPr>
            <w:tcW w:w="2571" w:type="dxa"/>
          </w:tcPr>
          <w:p w:rsidR="009320C9" w:rsidRDefault="009320C9" w:rsidP="00776FF5">
            <w:pPr>
              <w:pStyle w:val="a4"/>
              <w:tabs>
                <w:tab w:val="left" w:pos="318"/>
              </w:tabs>
              <w:snapToGrid w:val="0"/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bCs/>
              </w:rPr>
            </w:pPr>
            <w:r w:rsidRPr="009320C9">
              <w:rPr>
                <w:rFonts w:ascii="Times New Roman" w:hAnsi="Times New Roman"/>
                <w:b/>
                <w:bCs/>
              </w:rPr>
              <w:t>II этап</w:t>
            </w:r>
          </w:p>
          <w:p w:rsidR="009320C9" w:rsidRPr="009320C9" w:rsidRDefault="009320C9" w:rsidP="00776FF5">
            <w:pPr>
              <w:pStyle w:val="a4"/>
              <w:tabs>
                <w:tab w:val="left" w:pos="318"/>
              </w:tabs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</w:t>
            </w:r>
            <w:r w:rsidRPr="009320C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Январь-апрель 2020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г)</w:t>
            </w:r>
          </w:p>
          <w:p w:rsidR="00BC6E2C" w:rsidRPr="00776FF5" w:rsidRDefault="00BC6E2C" w:rsidP="00776FF5">
            <w:pPr>
              <w:pStyle w:val="a4"/>
              <w:tabs>
                <w:tab w:val="left" w:pos="318"/>
              </w:tabs>
              <w:snapToGrid w:val="0"/>
              <w:spacing w:after="0" w:line="240" w:lineRule="auto"/>
              <w:ind w:left="35"/>
              <w:jc w:val="both"/>
              <w:rPr>
                <w:rFonts w:ascii="Times New Roman" w:hAnsi="Times New Roman"/>
                <w:color w:val="FF0000"/>
              </w:rPr>
            </w:pPr>
            <w:r w:rsidRPr="00776FF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Повысить уровень профессиональной компетентности педагогов </w:t>
            </w:r>
          </w:p>
        </w:tc>
        <w:tc>
          <w:tcPr>
            <w:tcW w:w="2711" w:type="dxa"/>
          </w:tcPr>
          <w:p w:rsidR="00BC6E2C" w:rsidRPr="00776FF5" w:rsidRDefault="009320C9" w:rsidP="00616870">
            <w:pPr>
              <w:rPr>
                <w:color w:val="000000"/>
                <w:spacing w:val="4"/>
              </w:rPr>
            </w:pPr>
            <w:r>
              <w:t>1.</w:t>
            </w:r>
            <w:r w:rsidR="00BC6E2C" w:rsidRPr="00776FF5">
              <w:t>Подготовка пакета материалов для слушателей курсов по теме</w:t>
            </w:r>
            <w:r w:rsidR="00BC6E2C" w:rsidRPr="00776FF5">
              <w:rPr>
                <w:color w:val="000000"/>
                <w:spacing w:val="4"/>
              </w:rPr>
              <w:t xml:space="preserve"> «Применение технологии </w:t>
            </w:r>
            <w:proofErr w:type="spellStart"/>
            <w:r w:rsidR="00BC6E2C" w:rsidRPr="00776FF5">
              <w:rPr>
                <w:color w:val="000000"/>
                <w:spacing w:val="4"/>
              </w:rPr>
              <w:t>деятельностного</w:t>
            </w:r>
            <w:proofErr w:type="spellEnd"/>
            <w:r w:rsidR="00BC6E2C" w:rsidRPr="00776FF5">
              <w:rPr>
                <w:color w:val="000000"/>
                <w:spacing w:val="4"/>
              </w:rPr>
              <w:t xml:space="preserve"> метода «Ситуация для </w:t>
            </w:r>
            <w:r w:rsidR="00BC6E2C" w:rsidRPr="00776FF5">
              <w:rPr>
                <w:bCs/>
                <w:color w:val="000000"/>
                <w:spacing w:val="4"/>
              </w:rPr>
              <w:t>формирования предпосылок профессионального самоопределения детей дошкольного возраста»</w:t>
            </w:r>
            <w:r w:rsidR="00BC6E2C">
              <w:rPr>
                <w:bCs/>
                <w:color w:val="000000"/>
                <w:spacing w:val="4"/>
              </w:rPr>
              <w:t xml:space="preserve"> (март-апрель 2020г)</w:t>
            </w:r>
          </w:p>
          <w:p w:rsidR="00BC6E2C" w:rsidRPr="00776FF5" w:rsidRDefault="00BC6E2C" w:rsidP="00616870">
            <w:pPr>
              <w:rPr>
                <w:color w:val="000000"/>
                <w:spacing w:val="4"/>
              </w:rPr>
            </w:pPr>
          </w:p>
          <w:p w:rsidR="00BC6E2C" w:rsidRDefault="009320C9" w:rsidP="00616870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2.</w:t>
            </w:r>
            <w:r w:rsidR="00BC6E2C">
              <w:rPr>
                <w:color w:val="000000"/>
                <w:spacing w:val="4"/>
              </w:rPr>
              <w:t>Разработка содержания заданий для домашней самостоятельной работы слушателей курсов ПК</w:t>
            </w:r>
          </w:p>
          <w:p w:rsidR="00BC6E2C" w:rsidRDefault="00BC6E2C" w:rsidP="00616870">
            <w:pPr>
              <w:rPr>
                <w:color w:val="000000"/>
                <w:spacing w:val="4"/>
              </w:rPr>
            </w:pPr>
          </w:p>
          <w:p w:rsidR="00BC6E2C" w:rsidRPr="00776FF5" w:rsidRDefault="009320C9" w:rsidP="00616870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3.</w:t>
            </w:r>
            <w:r w:rsidR="00BC6E2C">
              <w:rPr>
                <w:color w:val="000000"/>
                <w:spacing w:val="4"/>
              </w:rPr>
              <w:t>Проверка и корректировка выполнения самостоятельных домашних заданий слушателями курсов ПК.</w:t>
            </w:r>
          </w:p>
          <w:p w:rsidR="00BC6E2C" w:rsidRPr="00776FF5" w:rsidRDefault="00BC6E2C" w:rsidP="00616870">
            <w:pPr>
              <w:rPr>
                <w:color w:val="000000"/>
                <w:spacing w:val="4"/>
              </w:rPr>
            </w:pPr>
          </w:p>
          <w:p w:rsidR="00BC6E2C" w:rsidRPr="00776FF5" w:rsidRDefault="009320C9" w:rsidP="00616870">
            <w:r>
              <w:t>4.</w:t>
            </w:r>
            <w:r w:rsidR="00BC6E2C">
              <w:t xml:space="preserve">Корректировка </w:t>
            </w:r>
            <w:r w:rsidR="00BC6E2C">
              <w:lastRenderedPageBreak/>
              <w:t>алгоритма работы слушателей над индивидуальным итоговым продуктом, индивидуальные консультации.</w:t>
            </w:r>
          </w:p>
        </w:tc>
        <w:tc>
          <w:tcPr>
            <w:tcW w:w="2791" w:type="dxa"/>
          </w:tcPr>
          <w:p w:rsidR="00BC6E2C" w:rsidRDefault="00BC6E2C" w:rsidP="009D5189">
            <w:pPr>
              <w:tabs>
                <w:tab w:val="left" w:pos="175"/>
                <w:tab w:val="left" w:pos="317"/>
              </w:tabs>
              <w:jc w:val="both"/>
            </w:pPr>
            <w:r>
              <w:lastRenderedPageBreak/>
              <w:t>Материал занятия педагогами получен и усвоен.</w:t>
            </w:r>
          </w:p>
          <w:p w:rsidR="00BC6E2C" w:rsidRDefault="00BC6E2C" w:rsidP="009D5189">
            <w:pPr>
              <w:tabs>
                <w:tab w:val="left" w:pos="175"/>
                <w:tab w:val="left" w:pos="317"/>
              </w:tabs>
              <w:jc w:val="both"/>
            </w:pPr>
          </w:p>
          <w:p w:rsidR="00BC6E2C" w:rsidRDefault="00BC6E2C" w:rsidP="009D5189">
            <w:pPr>
              <w:tabs>
                <w:tab w:val="left" w:pos="175"/>
                <w:tab w:val="left" w:pos="317"/>
              </w:tabs>
              <w:jc w:val="both"/>
            </w:pPr>
            <w:r>
              <w:t>Действия кураторов группы и слушателей курсов ПК скоординированы.</w:t>
            </w:r>
          </w:p>
          <w:p w:rsidR="00BC6E2C" w:rsidRDefault="00BC6E2C" w:rsidP="009D5189">
            <w:pPr>
              <w:tabs>
                <w:tab w:val="left" w:pos="175"/>
                <w:tab w:val="left" w:pos="317"/>
              </w:tabs>
              <w:jc w:val="both"/>
            </w:pPr>
          </w:p>
          <w:p w:rsidR="00BC6E2C" w:rsidRDefault="00BC6E2C" w:rsidP="009D5189">
            <w:pPr>
              <w:tabs>
                <w:tab w:val="left" w:pos="175"/>
                <w:tab w:val="left" w:pos="317"/>
              </w:tabs>
              <w:jc w:val="both"/>
            </w:pPr>
            <w:r>
              <w:t>Домашние задания и итоговые продукты выполнены.</w:t>
            </w:r>
          </w:p>
          <w:p w:rsidR="00BC6E2C" w:rsidRDefault="00BC6E2C" w:rsidP="009D5189">
            <w:pPr>
              <w:tabs>
                <w:tab w:val="left" w:pos="175"/>
                <w:tab w:val="left" w:pos="317"/>
              </w:tabs>
              <w:jc w:val="both"/>
            </w:pPr>
          </w:p>
          <w:p w:rsidR="00BC6E2C" w:rsidRDefault="00BC6E2C" w:rsidP="009D5189">
            <w:pPr>
              <w:tabs>
                <w:tab w:val="left" w:pos="175"/>
                <w:tab w:val="left" w:pos="317"/>
              </w:tabs>
              <w:jc w:val="both"/>
            </w:pPr>
          </w:p>
          <w:p w:rsidR="00BC6E2C" w:rsidRDefault="00BC6E2C" w:rsidP="009D5189">
            <w:pPr>
              <w:tabs>
                <w:tab w:val="left" w:pos="175"/>
                <w:tab w:val="left" w:pos="317"/>
              </w:tabs>
              <w:jc w:val="both"/>
            </w:pPr>
          </w:p>
          <w:p w:rsidR="00BC6E2C" w:rsidRDefault="00BC6E2C" w:rsidP="009D5189"/>
        </w:tc>
        <w:tc>
          <w:tcPr>
            <w:tcW w:w="2694" w:type="dxa"/>
          </w:tcPr>
          <w:p w:rsidR="00BC6E2C" w:rsidRDefault="00BC6E2C" w:rsidP="008D5D1C">
            <w:pPr>
              <w:tabs>
                <w:tab w:val="left" w:pos="175"/>
                <w:tab w:val="left" w:pos="317"/>
              </w:tabs>
              <w:jc w:val="both"/>
            </w:pPr>
            <w:r>
              <w:t>Материал занятия педагогами получен и усвоен.</w:t>
            </w:r>
          </w:p>
          <w:p w:rsidR="00BC6E2C" w:rsidRDefault="00BC6E2C" w:rsidP="008D5D1C">
            <w:pPr>
              <w:tabs>
                <w:tab w:val="left" w:pos="175"/>
                <w:tab w:val="left" w:pos="317"/>
              </w:tabs>
              <w:jc w:val="both"/>
            </w:pPr>
          </w:p>
          <w:p w:rsidR="00BC6E2C" w:rsidRDefault="00BC6E2C" w:rsidP="008D5D1C">
            <w:pPr>
              <w:tabs>
                <w:tab w:val="left" w:pos="175"/>
                <w:tab w:val="left" w:pos="317"/>
              </w:tabs>
              <w:jc w:val="both"/>
            </w:pPr>
            <w:r>
              <w:t>Действия кураторов группы и слушателей курсов ПК скоординированы.</w:t>
            </w:r>
          </w:p>
          <w:p w:rsidR="00BC6E2C" w:rsidRDefault="00BC6E2C" w:rsidP="008D5D1C">
            <w:pPr>
              <w:tabs>
                <w:tab w:val="left" w:pos="175"/>
                <w:tab w:val="left" w:pos="317"/>
              </w:tabs>
              <w:jc w:val="both"/>
            </w:pPr>
          </w:p>
          <w:p w:rsidR="00BC6E2C" w:rsidRDefault="00BC6E2C" w:rsidP="008D5D1C">
            <w:pPr>
              <w:tabs>
                <w:tab w:val="left" w:pos="175"/>
                <w:tab w:val="left" w:pos="317"/>
              </w:tabs>
              <w:jc w:val="both"/>
            </w:pPr>
            <w:r>
              <w:t>Домашние задания и итоговые продукты выполнены.</w:t>
            </w:r>
          </w:p>
          <w:p w:rsidR="00BC6E2C" w:rsidRDefault="00BC6E2C" w:rsidP="008D5D1C">
            <w:pPr>
              <w:tabs>
                <w:tab w:val="left" w:pos="175"/>
                <w:tab w:val="left" w:pos="317"/>
              </w:tabs>
              <w:jc w:val="both"/>
            </w:pPr>
          </w:p>
          <w:p w:rsidR="00BC6E2C" w:rsidRDefault="00BC6E2C" w:rsidP="008D5D1C">
            <w:pPr>
              <w:tabs>
                <w:tab w:val="left" w:pos="175"/>
                <w:tab w:val="left" w:pos="317"/>
              </w:tabs>
              <w:jc w:val="both"/>
            </w:pPr>
          </w:p>
          <w:p w:rsidR="00BC6E2C" w:rsidRDefault="00BC6E2C" w:rsidP="008D5D1C">
            <w:pPr>
              <w:tabs>
                <w:tab w:val="left" w:pos="175"/>
                <w:tab w:val="left" w:pos="317"/>
              </w:tabs>
              <w:jc w:val="both"/>
            </w:pPr>
          </w:p>
          <w:p w:rsidR="00BC6E2C" w:rsidRDefault="00BC6E2C" w:rsidP="008D5D1C"/>
        </w:tc>
      </w:tr>
      <w:tr w:rsidR="00BC6E2C" w:rsidRPr="005B2E8C" w:rsidTr="003E2DA3">
        <w:trPr>
          <w:trHeight w:val="1230"/>
          <w:jc w:val="center"/>
        </w:trPr>
        <w:tc>
          <w:tcPr>
            <w:tcW w:w="540" w:type="dxa"/>
          </w:tcPr>
          <w:p w:rsidR="00BC6E2C" w:rsidRPr="005B2E8C" w:rsidRDefault="00BC6E2C" w:rsidP="00E90450">
            <w:r>
              <w:lastRenderedPageBreak/>
              <w:t>3</w:t>
            </w:r>
          </w:p>
        </w:tc>
        <w:tc>
          <w:tcPr>
            <w:tcW w:w="2571" w:type="dxa"/>
          </w:tcPr>
          <w:p w:rsidR="009320C9" w:rsidRDefault="009320C9" w:rsidP="009320C9">
            <w:pPr>
              <w:pStyle w:val="a4"/>
              <w:tabs>
                <w:tab w:val="left" w:pos="318"/>
              </w:tabs>
              <w:snapToGrid w:val="0"/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bCs/>
              </w:rPr>
            </w:pPr>
            <w:r w:rsidRPr="009320C9">
              <w:rPr>
                <w:rFonts w:ascii="Times New Roman" w:hAnsi="Times New Roman"/>
                <w:b/>
                <w:bCs/>
              </w:rPr>
              <w:t>III этап</w:t>
            </w:r>
          </w:p>
          <w:p w:rsidR="009320C9" w:rsidRPr="009320C9" w:rsidRDefault="009320C9" w:rsidP="009320C9">
            <w:pPr>
              <w:pStyle w:val="a4"/>
              <w:tabs>
                <w:tab w:val="left" w:pos="318"/>
              </w:tabs>
              <w:snapToGrid w:val="0"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(А</w:t>
            </w:r>
            <w:r w:rsidRPr="009320C9">
              <w:rPr>
                <w:rFonts w:ascii="Times New Roman" w:hAnsi="Times New Roman"/>
                <w:bCs/>
                <w:i/>
              </w:rPr>
              <w:t>прель-май 2020г)</w:t>
            </w:r>
          </w:p>
          <w:p w:rsidR="009320C9" w:rsidRPr="00895629" w:rsidRDefault="009320C9" w:rsidP="009320C9">
            <w:pPr>
              <w:jc w:val="both"/>
            </w:pPr>
            <w:r w:rsidRPr="00895629">
              <w:t>Задача: Провести анализ результатов работы, выявить положительные и отрицательные стороны в работе, наметить дальнейшие перспективы.</w:t>
            </w:r>
            <w:r w:rsidRPr="00895629">
              <w:tab/>
            </w:r>
          </w:p>
          <w:p w:rsidR="00BC6E2C" w:rsidRPr="00D71150" w:rsidRDefault="00BC6E2C" w:rsidP="00BC6E2C">
            <w:pPr>
              <w:pStyle w:val="a4"/>
              <w:tabs>
                <w:tab w:val="left" w:pos="318"/>
              </w:tabs>
              <w:snapToGrid w:val="0"/>
              <w:spacing w:after="0" w:line="240" w:lineRule="auto"/>
              <w:ind w:left="35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11" w:type="dxa"/>
          </w:tcPr>
          <w:p w:rsidR="009320C9" w:rsidRDefault="009320C9" w:rsidP="009320C9">
            <w:pPr>
              <w:pStyle w:val="a4"/>
              <w:tabs>
                <w:tab w:val="left" w:pos="318"/>
              </w:tabs>
              <w:snapToGrid w:val="0"/>
              <w:spacing w:after="0" w:line="240" w:lineRule="auto"/>
              <w:ind w:left="35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Подведение итогов работы МСП</w:t>
            </w:r>
          </w:p>
          <w:p w:rsidR="00BC6E2C" w:rsidRDefault="009320C9" w:rsidP="009320C9">
            <w:r>
              <w:rPr>
                <w:color w:val="000000"/>
                <w:spacing w:val="4"/>
              </w:rPr>
              <w:t>Оформление продуктов МСП, подготовка материалов к изданию.</w:t>
            </w:r>
          </w:p>
        </w:tc>
        <w:tc>
          <w:tcPr>
            <w:tcW w:w="2791" w:type="dxa"/>
          </w:tcPr>
          <w:p w:rsidR="00BC6E2C" w:rsidRDefault="009320C9" w:rsidP="009320C9">
            <w:pPr>
              <w:jc w:val="both"/>
            </w:pPr>
            <w:r>
              <w:t xml:space="preserve"> Оформление аналитического отчета и методических рекомендаций по теме «Применение технологии </w:t>
            </w:r>
            <w:proofErr w:type="spellStart"/>
            <w:r>
              <w:t>деятельностного</w:t>
            </w:r>
            <w:proofErr w:type="spellEnd"/>
            <w:r>
              <w:t xml:space="preserve"> метода «Ситуация» для </w:t>
            </w:r>
            <w:r w:rsidRPr="00776FF5">
              <w:rPr>
                <w:bCs/>
                <w:color w:val="000000"/>
                <w:spacing w:val="4"/>
              </w:rPr>
              <w:t>формирования предпосылок профессионального самоопределения детей дошкольного возраста»</w:t>
            </w:r>
          </w:p>
        </w:tc>
        <w:tc>
          <w:tcPr>
            <w:tcW w:w="2694" w:type="dxa"/>
          </w:tcPr>
          <w:p w:rsidR="00BC6E2C" w:rsidRDefault="003A1DFC" w:rsidP="003A1DFC">
            <w:pPr>
              <w:tabs>
                <w:tab w:val="left" w:pos="347"/>
              </w:tabs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Аналитический отчет о деятельности ДОУ внутри сетевого взаимодействия по реализации МСП оформлен. </w:t>
            </w:r>
          </w:p>
        </w:tc>
      </w:tr>
      <w:tr w:rsidR="009320C9" w:rsidRPr="005B2E8C" w:rsidTr="009320C9">
        <w:trPr>
          <w:trHeight w:val="354"/>
          <w:jc w:val="center"/>
        </w:trPr>
        <w:tc>
          <w:tcPr>
            <w:tcW w:w="11307" w:type="dxa"/>
            <w:gridSpan w:val="5"/>
          </w:tcPr>
          <w:p w:rsidR="009320C9" w:rsidRDefault="009320C9" w:rsidP="009320C9">
            <w:pPr>
              <w:tabs>
                <w:tab w:val="left" w:pos="347"/>
              </w:tabs>
              <w:jc w:val="center"/>
              <w:rPr>
                <w:spacing w:val="4"/>
              </w:rPr>
            </w:pPr>
            <w:r>
              <w:rPr>
                <w:spacing w:val="4"/>
              </w:rPr>
              <w:t>Уровень ДОУ</w:t>
            </w:r>
          </w:p>
        </w:tc>
      </w:tr>
      <w:tr w:rsidR="00BC6E2C" w:rsidRPr="005B2E8C" w:rsidTr="003E2DA3">
        <w:trPr>
          <w:trHeight w:val="1724"/>
          <w:jc w:val="center"/>
        </w:trPr>
        <w:tc>
          <w:tcPr>
            <w:tcW w:w="540" w:type="dxa"/>
          </w:tcPr>
          <w:p w:rsidR="00BC6E2C" w:rsidRPr="005B2E8C" w:rsidRDefault="003A1DFC" w:rsidP="009D5189">
            <w:r>
              <w:t>1</w:t>
            </w:r>
          </w:p>
        </w:tc>
        <w:tc>
          <w:tcPr>
            <w:tcW w:w="2571" w:type="dxa"/>
          </w:tcPr>
          <w:p w:rsidR="003A1DFC" w:rsidRDefault="003A1DFC" w:rsidP="003A1DFC">
            <w:pPr>
              <w:tabs>
                <w:tab w:val="left" w:pos="1240"/>
              </w:tabs>
              <w:jc w:val="both"/>
            </w:pPr>
            <w:r w:rsidRPr="00776FF5">
              <w:rPr>
                <w:color w:val="000000"/>
                <w:spacing w:val="4"/>
              </w:rPr>
              <w:t>Повысить уровень профессиональной компетентности педагогов в вопросах проведения мастер-классов и семинаров для слушателей курсов</w:t>
            </w:r>
            <w:r>
              <w:rPr>
                <w:color w:val="000000"/>
                <w:spacing w:val="4"/>
              </w:rPr>
              <w:t xml:space="preserve"> ПК</w:t>
            </w:r>
          </w:p>
          <w:p w:rsidR="00BC6E2C" w:rsidRPr="00D71150" w:rsidRDefault="00BC6E2C" w:rsidP="009D5189">
            <w:pPr>
              <w:pStyle w:val="a4"/>
              <w:tabs>
                <w:tab w:val="left" w:pos="318"/>
              </w:tabs>
              <w:snapToGrid w:val="0"/>
              <w:spacing w:after="0" w:line="240" w:lineRule="auto"/>
              <w:ind w:left="35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11" w:type="dxa"/>
            <w:vMerge w:val="restart"/>
          </w:tcPr>
          <w:p w:rsidR="00BC6E2C" w:rsidRDefault="003A1DFC" w:rsidP="003A1DFC">
            <w:pPr>
              <w:tabs>
                <w:tab w:val="left" w:pos="1240"/>
              </w:tabs>
              <w:jc w:val="both"/>
            </w:pPr>
            <w:r>
              <w:t>Проведение консультаций и обеспечение адресной помощи при подготовке открытых мероприятий</w:t>
            </w:r>
          </w:p>
          <w:p w:rsidR="003A1DFC" w:rsidRDefault="003A1DFC" w:rsidP="003A1DFC">
            <w:pPr>
              <w:tabs>
                <w:tab w:val="left" w:pos="1240"/>
              </w:tabs>
              <w:jc w:val="both"/>
            </w:pPr>
          </w:p>
          <w:p w:rsidR="003A1DFC" w:rsidRDefault="003A1DFC" w:rsidP="003A1DFC">
            <w:pPr>
              <w:tabs>
                <w:tab w:val="left" w:pos="1240"/>
              </w:tabs>
              <w:jc w:val="both"/>
            </w:pPr>
          </w:p>
          <w:p w:rsidR="003A1DFC" w:rsidRDefault="003A1DFC" w:rsidP="003A1DFC">
            <w:pPr>
              <w:tabs>
                <w:tab w:val="left" w:pos="1240"/>
              </w:tabs>
              <w:jc w:val="both"/>
            </w:pPr>
          </w:p>
          <w:p w:rsidR="003A1DFC" w:rsidRPr="003A1DFC" w:rsidRDefault="003A1DFC" w:rsidP="003A1DFC">
            <w:pPr>
              <w:tabs>
                <w:tab w:val="left" w:pos="1240"/>
              </w:tabs>
              <w:jc w:val="both"/>
            </w:pPr>
          </w:p>
          <w:p w:rsidR="00BC6E2C" w:rsidRPr="00B10F42" w:rsidRDefault="00BC6E2C" w:rsidP="003A1DFC">
            <w:r>
              <w:t xml:space="preserve"> </w:t>
            </w:r>
          </w:p>
          <w:p w:rsidR="00BC6E2C" w:rsidRDefault="00BC6E2C" w:rsidP="009D5189"/>
          <w:p w:rsidR="00BC6E2C" w:rsidRDefault="00BC6E2C" w:rsidP="009D5189">
            <w:pPr>
              <w:pStyle w:val="a5"/>
              <w:spacing w:before="0" w:beforeAutospacing="0" w:after="0" w:afterAutospacing="0"/>
            </w:pPr>
          </w:p>
          <w:p w:rsidR="00BC6E2C" w:rsidRDefault="00BC6E2C" w:rsidP="009D5189">
            <w:pPr>
              <w:pStyle w:val="a5"/>
              <w:spacing w:before="0" w:beforeAutospacing="0" w:after="0" w:afterAutospacing="0"/>
            </w:pPr>
          </w:p>
          <w:p w:rsidR="00BC6E2C" w:rsidRDefault="00BC6E2C" w:rsidP="009D5189"/>
          <w:p w:rsidR="00BC6E2C" w:rsidRPr="005B2E8C" w:rsidRDefault="00BC6E2C" w:rsidP="009D5189"/>
        </w:tc>
        <w:tc>
          <w:tcPr>
            <w:tcW w:w="2791" w:type="dxa"/>
            <w:vMerge w:val="restart"/>
          </w:tcPr>
          <w:p w:rsidR="00BC6E2C" w:rsidRDefault="00BC6E2C" w:rsidP="009D5189">
            <w:pPr>
              <w:tabs>
                <w:tab w:val="left" w:pos="175"/>
                <w:tab w:val="left" w:pos="317"/>
              </w:tabs>
              <w:jc w:val="both"/>
            </w:pPr>
            <w:r>
              <w:t>1.Разработать комплекс</w:t>
            </w:r>
            <w:r w:rsidRPr="00D86BD1">
              <w:t xml:space="preserve"> мероприятий (план</w:t>
            </w:r>
            <w:r>
              <w:t>а) по реализации проекта на 2019 – 2020</w:t>
            </w:r>
            <w:r w:rsidRPr="00D86BD1">
              <w:t xml:space="preserve"> учебный год.  </w:t>
            </w:r>
          </w:p>
          <w:p w:rsidR="00D61EE0" w:rsidRDefault="00D61EE0" w:rsidP="0030241F">
            <w:pPr>
              <w:tabs>
                <w:tab w:val="left" w:pos="175"/>
                <w:tab w:val="left" w:pos="317"/>
              </w:tabs>
            </w:pPr>
          </w:p>
          <w:p w:rsidR="00BC6E2C" w:rsidRDefault="00BC6E2C" w:rsidP="0030241F">
            <w:pPr>
              <w:tabs>
                <w:tab w:val="left" w:pos="175"/>
                <w:tab w:val="left" w:pos="317"/>
              </w:tabs>
            </w:pPr>
            <w:r>
              <w:t xml:space="preserve">2. Провести мастер - классы </w:t>
            </w:r>
            <w:r w:rsidR="00D61EE0">
              <w:t xml:space="preserve">и открытые занятия </w:t>
            </w:r>
            <w:r>
              <w:t xml:space="preserve">для педагогов </w:t>
            </w:r>
            <w:r w:rsidR="003A1DFC">
              <w:t xml:space="preserve">ДОУ </w:t>
            </w:r>
            <w:r>
              <w:t>в рамках проекта.</w:t>
            </w:r>
          </w:p>
          <w:p w:rsidR="00D61EE0" w:rsidRDefault="00D61EE0" w:rsidP="0030241F">
            <w:pPr>
              <w:tabs>
                <w:tab w:val="left" w:pos="175"/>
                <w:tab w:val="left" w:pos="317"/>
              </w:tabs>
            </w:pPr>
          </w:p>
          <w:p w:rsidR="00BC6E2C" w:rsidRDefault="003A1DFC" w:rsidP="0030241F">
            <w:pPr>
              <w:tabs>
                <w:tab w:val="left" w:pos="175"/>
                <w:tab w:val="left" w:pos="317"/>
              </w:tabs>
            </w:pPr>
            <w:r>
              <w:t xml:space="preserve">3. </w:t>
            </w:r>
            <w:r w:rsidR="00BC6E2C">
              <w:t xml:space="preserve">Повышение профессиональной компетентности педагогов по вопросу </w:t>
            </w:r>
          </w:p>
          <w:p w:rsidR="003A1DFC" w:rsidRPr="003A1DFC" w:rsidRDefault="003A1DFC" w:rsidP="003A1DFC">
            <w:r w:rsidRPr="003A1DFC">
              <w:t xml:space="preserve">«Сопровождение профессионального самоопределения </w:t>
            </w:r>
            <w:proofErr w:type="gramStart"/>
            <w:r w:rsidRPr="003A1DFC">
              <w:t>обучающихся</w:t>
            </w:r>
            <w:proofErr w:type="gramEnd"/>
            <w:r w:rsidRPr="003A1DFC">
              <w:t>»</w:t>
            </w:r>
          </w:p>
          <w:p w:rsidR="003A1DFC" w:rsidRDefault="003A1DFC" w:rsidP="0030241F">
            <w:pPr>
              <w:tabs>
                <w:tab w:val="left" w:pos="175"/>
                <w:tab w:val="left" w:pos="317"/>
              </w:tabs>
            </w:pPr>
          </w:p>
          <w:p w:rsidR="003A1DFC" w:rsidRDefault="003A1DFC" w:rsidP="0030241F">
            <w:pPr>
              <w:tabs>
                <w:tab w:val="left" w:pos="175"/>
                <w:tab w:val="left" w:pos="317"/>
              </w:tabs>
            </w:pPr>
          </w:p>
          <w:p w:rsidR="00BC6E2C" w:rsidRPr="005B2E8C" w:rsidRDefault="00BC6E2C" w:rsidP="003A1DFC">
            <w:pPr>
              <w:tabs>
                <w:tab w:val="left" w:pos="175"/>
                <w:tab w:val="left" w:pos="317"/>
              </w:tabs>
              <w:jc w:val="both"/>
            </w:pPr>
            <w:r>
              <w:t xml:space="preserve"> </w:t>
            </w:r>
          </w:p>
        </w:tc>
        <w:tc>
          <w:tcPr>
            <w:tcW w:w="2694" w:type="dxa"/>
            <w:vMerge w:val="restart"/>
          </w:tcPr>
          <w:p w:rsidR="00BC6E2C" w:rsidRPr="003E2DA3" w:rsidRDefault="00BC6E2C" w:rsidP="003A1DFC">
            <w:pPr>
              <w:tabs>
                <w:tab w:val="left" w:pos="318"/>
              </w:tabs>
              <w:snapToGrid w:val="0"/>
              <w:jc w:val="both"/>
              <w:rPr>
                <w:spacing w:val="4"/>
              </w:rPr>
            </w:pPr>
            <w:r w:rsidRPr="003E2DA3">
              <w:rPr>
                <w:spacing w:val="4"/>
              </w:rPr>
              <w:t>Разработан план мероприятий по реализации проекта на 2019 – 2020 учебный год.</w:t>
            </w:r>
          </w:p>
          <w:p w:rsidR="00BC6E2C" w:rsidRDefault="00BC6E2C" w:rsidP="003A1DFC">
            <w:pPr>
              <w:tabs>
                <w:tab w:val="left" w:pos="318"/>
              </w:tabs>
              <w:snapToGrid w:val="0"/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Проведены </w:t>
            </w:r>
          </w:p>
          <w:p w:rsidR="003A1DFC" w:rsidRDefault="003A1DFC" w:rsidP="003A1D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2.Педсовет «Предпосылки профессионального определения на этапе дошкольного детства»</w:t>
            </w:r>
          </w:p>
          <w:p w:rsidR="003A1DFC" w:rsidRDefault="003A1DFC" w:rsidP="003A1D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3.Консультации для педагогов «Профессиональное содержание в сюжетных играх дошкольников»,</w:t>
            </w:r>
          </w:p>
          <w:p w:rsidR="003A1DFC" w:rsidRDefault="003A1DFC" w:rsidP="003A1D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и проведение виртуальных экскурсий по ознакомлению дошкольников с профессиями»</w:t>
            </w:r>
          </w:p>
          <w:p w:rsidR="00BC6E2C" w:rsidRPr="003A1DFC" w:rsidRDefault="003A1DFC" w:rsidP="00915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Педмарафон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ДОУ»: показ и анализ открытых занятий для педагогов (форма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проведено </w:t>
            </w:r>
            <w:r w:rsidR="009156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9156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E2C" w:rsidRPr="005B2E8C" w:rsidTr="003E2DA3">
        <w:trPr>
          <w:jc w:val="center"/>
        </w:trPr>
        <w:tc>
          <w:tcPr>
            <w:tcW w:w="540" w:type="dxa"/>
          </w:tcPr>
          <w:p w:rsidR="00BC6E2C" w:rsidRPr="005B2E8C" w:rsidRDefault="00BC6E2C" w:rsidP="009D5189">
            <w:r w:rsidRPr="005B2E8C">
              <w:t>3</w:t>
            </w:r>
          </w:p>
        </w:tc>
        <w:tc>
          <w:tcPr>
            <w:tcW w:w="2571" w:type="dxa"/>
          </w:tcPr>
          <w:p w:rsidR="00BC6E2C" w:rsidRPr="005B2E8C" w:rsidRDefault="00BC6E2C" w:rsidP="00BC6E2C">
            <w:r w:rsidRPr="00362203">
              <w:t xml:space="preserve">Дополнить базу информационно – методических ресурсов по  содержанию  </w:t>
            </w:r>
            <w:r>
              <w:t xml:space="preserve">Программы курсовой подготовки </w:t>
            </w:r>
          </w:p>
        </w:tc>
        <w:tc>
          <w:tcPr>
            <w:tcW w:w="2711" w:type="dxa"/>
            <w:vMerge/>
          </w:tcPr>
          <w:p w:rsidR="00BC6E2C" w:rsidRPr="005B2E8C" w:rsidRDefault="00BC6E2C" w:rsidP="009D5189"/>
        </w:tc>
        <w:tc>
          <w:tcPr>
            <w:tcW w:w="2791" w:type="dxa"/>
            <w:vMerge/>
          </w:tcPr>
          <w:p w:rsidR="00BC6E2C" w:rsidRPr="005B2E8C" w:rsidRDefault="00BC6E2C" w:rsidP="009D5189"/>
        </w:tc>
        <w:tc>
          <w:tcPr>
            <w:tcW w:w="2694" w:type="dxa"/>
            <w:vMerge/>
          </w:tcPr>
          <w:p w:rsidR="00BC6E2C" w:rsidRPr="005B2E8C" w:rsidRDefault="00BC6E2C" w:rsidP="009D5189"/>
        </w:tc>
      </w:tr>
      <w:tr w:rsidR="00BC6E2C" w:rsidRPr="005B2E8C" w:rsidTr="003E2DA3">
        <w:trPr>
          <w:jc w:val="center"/>
        </w:trPr>
        <w:tc>
          <w:tcPr>
            <w:tcW w:w="540" w:type="dxa"/>
          </w:tcPr>
          <w:p w:rsidR="00BC6E2C" w:rsidRPr="005B2E8C" w:rsidRDefault="00BC6E2C" w:rsidP="009D5189">
            <w:r w:rsidRPr="005B2E8C">
              <w:t>4</w:t>
            </w:r>
          </w:p>
        </w:tc>
        <w:tc>
          <w:tcPr>
            <w:tcW w:w="2571" w:type="dxa"/>
          </w:tcPr>
          <w:p w:rsidR="00BC6E2C" w:rsidRPr="005B2E8C" w:rsidRDefault="003A1DFC" w:rsidP="003A1DFC">
            <w:r>
              <w:t>Дополнить и модернизировать РППС в соответствии с темами проектов по «Формированию предпосылок профессионального самоопределения дошкольников»</w:t>
            </w:r>
          </w:p>
        </w:tc>
        <w:tc>
          <w:tcPr>
            <w:tcW w:w="2711" w:type="dxa"/>
            <w:vMerge/>
          </w:tcPr>
          <w:p w:rsidR="00BC6E2C" w:rsidRPr="005B2E8C" w:rsidRDefault="00BC6E2C" w:rsidP="009D5189"/>
        </w:tc>
        <w:tc>
          <w:tcPr>
            <w:tcW w:w="2791" w:type="dxa"/>
            <w:vMerge/>
          </w:tcPr>
          <w:p w:rsidR="00BC6E2C" w:rsidRPr="005B2E8C" w:rsidRDefault="00BC6E2C" w:rsidP="009D5189"/>
        </w:tc>
        <w:tc>
          <w:tcPr>
            <w:tcW w:w="2694" w:type="dxa"/>
            <w:vMerge/>
          </w:tcPr>
          <w:p w:rsidR="00BC6E2C" w:rsidRPr="005B2E8C" w:rsidRDefault="00BC6E2C" w:rsidP="009D5189"/>
        </w:tc>
      </w:tr>
    </w:tbl>
    <w:p w:rsidR="002F77C0" w:rsidRPr="005B2E8C" w:rsidRDefault="002F77C0" w:rsidP="009D5189">
      <w:pPr>
        <w:ind w:left="284"/>
        <w:jc w:val="both"/>
      </w:pPr>
    </w:p>
    <w:p w:rsidR="002F77C0" w:rsidRPr="005B2E8C" w:rsidRDefault="002F77C0" w:rsidP="009D5189">
      <w:pPr>
        <w:jc w:val="both"/>
      </w:pPr>
      <w:r w:rsidRPr="005B2E8C">
        <w:t>Если в проект вносились изменения, необходимо указать какие и причину внесения коррективов? __</w:t>
      </w:r>
      <w:r w:rsidR="00D61EE0">
        <w:t>нет</w:t>
      </w:r>
      <w:r w:rsidRPr="005B2E8C">
        <w:t>________________________________________________________________________</w:t>
      </w:r>
    </w:p>
    <w:p w:rsidR="00D61EE0" w:rsidRDefault="00D61EE0" w:rsidP="00D61EE0">
      <w:pPr>
        <w:pStyle w:val="formattext"/>
        <w:spacing w:before="0" w:beforeAutospacing="0" w:after="0" w:afterAutospacing="0"/>
        <w:jc w:val="both"/>
        <w:rPr>
          <w:b/>
          <w:sz w:val="22"/>
        </w:rPr>
      </w:pPr>
    </w:p>
    <w:p w:rsidR="00D61EE0" w:rsidRDefault="00D61EE0" w:rsidP="00D61EE0">
      <w:pPr>
        <w:pStyle w:val="formattext"/>
        <w:spacing w:before="0" w:beforeAutospacing="0" w:after="0" w:afterAutospacing="0"/>
        <w:jc w:val="both"/>
        <w:rPr>
          <w:b/>
          <w:sz w:val="22"/>
        </w:rPr>
      </w:pPr>
      <w:r w:rsidRPr="00FB6AE1">
        <w:rPr>
          <w:b/>
          <w:sz w:val="22"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D61EE0" w:rsidRPr="00C52F0D" w:rsidRDefault="00D61EE0" w:rsidP="00D61EE0">
      <w:pPr>
        <w:pStyle w:val="formattext"/>
        <w:spacing w:before="28" w:after="28"/>
        <w:jc w:val="both"/>
      </w:pPr>
      <w:r w:rsidRPr="00C52F0D">
        <w:lastRenderedPageBreak/>
        <w:t>1) система методического сопровождения педагогов (консультации, педсоветы, изучение методической литературы);</w:t>
      </w:r>
    </w:p>
    <w:p w:rsidR="00D61EE0" w:rsidRPr="00C52F0D" w:rsidRDefault="00D61EE0" w:rsidP="00D61EE0">
      <w:pPr>
        <w:pStyle w:val="formattext"/>
        <w:spacing w:before="28" w:after="28"/>
        <w:jc w:val="both"/>
      </w:pPr>
      <w:r w:rsidRPr="00C52F0D">
        <w:t>2) материально-техническое</w:t>
      </w:r>
      <w:r>
        <w:t xml:space="preserve"> обеспечение (модернизация РППС</w:t>
      </w:r>
      <w:r w:rsidRPr="00C52F0D">
        <w:t>);</w:t>
      </w:r>
    </w:p>
    <w:p w:rsidR="00D61EE0" w:rsidRPr="00C52F0D" w:rsidRDefault="00D61EE0" w:rsidP="00D61EE0">
      <w:pPr>
        <w:pStyle w:val="formattext"/>
        <w:spacing w:before="28" w:after="28"/>
        <w:jc w:val="both"/>
      </w:pPr>
      <w:r w:rsidRPr="00C52F0D">
        <w:t>3) методическое обеспечение (приобретение методической литературы, разработка инновационных продуктов, методических материалов по теме проекта М</w:t>
      </w:r>
      <w:r>
        <w:t>СП</w:t>
      </w:r>
      <w:r w:rsidRPr="00C52F0D">
        <w:t>).</w:t>
      </w:r>
    </w:p>
    <w:p w:rsidR="00D61EE0" w:rsidRPr="00FB6AE1" w:rsidRDefault="00D61EE0" w:rsidP="00D61EE0">
      <w:pPr>
        <w:pStyle w:val="formattext"/>
        <w:spacing w:before="0" w:beforeAutospacing="0" w:after="0" w:afterAutospacing="0"/>
        <w:jc w:val="both"/>
        <w:rPr>
          <w:b/>
          <w:sz w:val="22"/>
        </w:rPr>
      </w:pPr>
      <w:r w:rsidRPr="00FB6AE1">
        <w:rPr>
          <w:b/>
          <w:sz w:val="22"/>
        </w:rPr>
        <w:t xml:space="preserve">2.3. Опишите трудности и проблемы, с которыми </w:t>
      </w:r>
      <w:proofErr w:type="gramStart"/>
      <w:r w:rsidRPr="00FB6AE1">
        <w:rPr>
          <w:b/>
          <w:sz w:val="22"/>
        </w:rPr>
        <w:t>столкнулись при реализации инновационного проекта</w:t>
      </w:r>
      <w:r>
        <w:rPr>
          <w:b/>
          <w:sz w:val="22"/>
        </w:rPr>
        <w:t xml:space="preserve"> </w:t>
      </w:r>
      <w:r>
        <w:rPr>
          <w:sz w:val="22"/>
        </w:rPr>
        <w:t>нет</w:t>
      </w:r>
      <w:proofErr w:type="gramEnd"/>
    </w:p>
    <w:p w:rsidR="00D61EE0" w:rsidRPr="00FB6AE1" w:rsidRDefault="00D61EE0" w:rsidP="00D61EE0">
      <w:pPr>
        <w:pStyle w:val="formattext"/>
        <w:spacing w:before="0" w:beforeAutospacing="0" w:after="0" w:afterAutospacing="0"/>
        <w:jc w:val="both"/>
        <w:rPr>
          <w:b/>
          <w:sz w:val="22"/>
        </w:rPr>
      </w:pPr>
    </w:p>
    <w:p w:rsidR="00D61EE0" w:rsidRPr="00FB6AE1" w:rsidRDefault="00D61EE0" w:rsidP="00D61EE0">
      <w:pPr>
        <w:pStyle w:val="formattext"/>
        <w:numPr>
          <w:ilvl w:val="0"/>
          <w:numId w:val="19"/>
        </w:numPr>
        <w:spacing w:before="0" w:beforeAutospacing="0" w:after="0" w:afterAutospacing="0"/>
        <w:jc w:val="center"/>
        <w:rPr>
          <w:b/>
          <w:sz w:val="22"/>
        </w:rPr>
      </w:pPr>
      <w:r w:rsidRPr="00FB6AE1">
        <w:rPr>
          <w:b/>
          <w:sz w:val="22"/>
        </w:rPr>
        <w:t>Описание результатов инновационной деятельности</w:t>
      </w:r>
    </w:p>
    <w:p w:rsidR="00D61EE0" w:rsidRPr="00FB6AE1" w:rsidRDefault="00D61EE0" w:rsidP="00D61EE0">
      <w:pPr>
        <w:pStyle w:val="formattext"/>
        <w:spacing w:before="0" w:beforeAutospacing="0" w:after="0" w:afterAutospacing="0"/>
        <w:ind w:left="284"/>
        <w:jc w:val="both"/>
        <w:rPr>
          <w:b/>
          <w:sz w:val="22"/>
        </w:rPr>
      </w:pPr>
    </w:p>
    <w:p w:rsidR="00D61EE0" w:rsidRPr="00FB6AE1" w:rsidRDefault="00D61EE0" w:rsidP="00D61EE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  <w:sz w:val="22"/>
        </w:rPr>
      </w:pPr>
      <w:r w:rsidRPr="00FB6AE1">
        <w:rPr>
          <w:b/>
          <w:sz w:val="22"/>
        </w:rPr>
        <w:t>3.1. Укажите достигнутые результаты и эффекты инновационного проекта:</w:t>
      </w:r>
    </w:p>
    <w:p w:rsidR="00D61EE0" w:rsidRPr="00AC2785" w:rsidRDefault="00D61EE0" w:rsidP="00D61EE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2"/>
        </w:rPr>
      </w:pPr>
      <w:r w:rsidRPr="00AC2785">
        <w:rPr>
          <w:sz w:val="22"/>
        </w:rPr>
        <w:t xml:space="preserve">1) </w:t>
      </w:r>
      <w:r>
        <w:rPr>
          <w:sz w:val="22"/>
        </w:rPr>
        <w:t>расширение и углубление знаний педагогов по теме проекта, повышение профессиональной компетенции</w:t>
      </w:r>
      <w:r w:rsidRPr="00AC2785">
        <w:rPr>
          <w:sz w:val="22"/>
        </w:rPr>
        <w:t xml:space="preserve"> </w:t>
      </w:r>
    </w:p>
    <w:p w:rsidR="00D61EE0" w:rsidRDefault="00D61EE0" w:rsidP="00FC43F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2"/>
        </w:rPr>
      </w:pPr>
      <w:r w:rsidRPr="00AC2785">
        <w:rPr>
          <w:sz w:val="22"/>
        </w:rPr>
        <w:t>2) пополнение РППС (по темам проекта)</w:t>
      </w:r>
    </w:p>
    <w:p w:rsidR="00FC43F4" w:rsidRPr="00FC43F4" w:rsidRDefault="00FC43F4" w:rsidP="00FC43F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2"/>
        </w:rPr>
      </w:pPr>
    </w:p>
    <w:p w:rsidR="00D61EE0" w:rsidRDefault="00D61EE0" w:rsidP="00D61EE0">
      <w:pPr>
        <w:pStyle w:val="a7"/>
        <w:tabs>
          <w:tab w:val="left" w:pos="567"/>
        </w:tabs>
      </w:pPr>
      <w:r>
        <w:rPr>
          <w:b/>
        </w:rPr>
        <w:t xml:space="preserve">3.2. Обоснование </w:t>
      </w:r>
      <w:proofErr w:type="spellStart"/>
      <w:r>
        <w:rPr>
          <w:b/>
        </w:rPr>
        <w:t>востребованности</w:t>
      </w:r>
      <w:proofErr w:type="spellEnd"/>
      <w:r>
        <w:rPr>
          <w:b/>
        </w:rPr>
        <w:t xml:space="preserve"> результатов инновационной деятельности  для МСО г. Ярославля</w:t>
      </w:r>
    </w:p>
    <w:p w:rsidR="00D61EE0" w:rsidRDefault="00D61EE0" w:rsidP="00D61EE0">
      <w:pPr>
        <w:pStyle w:val="a7"/>
        <w:tabs>
          <w:tab w:val="left" w:pos="567"/>
        </w:tabs>
      </w:pPr>
      <w:r>
        <w:t>Разработанная в дальнейшем модель формирования предпосылок профессионального определения у детей дошкольного возраста может быть использована в других ДОУ города.</w:t>
      </w:r>
    </w:p>
    <w:p w:rsidR="00D61EE0" w:rsidRPr="00F54FBF" w:rsidRDefault="00D61EE0" w:rsidP="00D61EE0">
      <w:pPr>
        <w:pStyle w:val="a7"/>
        <w:tabs>
          <w:tab w:val="left" w:pos="567"/>
        </w:tabs>
      </w:pPr>
      <w:r>
        <w:t>Курсы повышения квалификации успешно прошли 26 педагогов</w:t>
      </w:r>
    </w:p>
    <w:p w:rsidR="00D61EE0" w:rsidRDefault="00D61EE0" w:rsidP="00D61EE0">
      <w:pPr>
        <w:pStyle w:val="formattext"/>
        <w:spacing w:before="28" w:after="28"/>
        <w:jc w:val="both"/>
        <w:rPr>
          <w:b/>
          <w:sz w:val="22"/>
        </w:rPr>
      </w:pPr>
      <w:r w:rsidRPr="00FB6AE1">
        <w:rPr>
          <w:b/>
          <w:sz w:val="22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D61EE0" w:rsidRDefault="00D61EE0" w:rsidP="00D61EE0">
      <w:pPr>
        <w:pStyle w:val="formattext"/>
        <w:spacing w:before="28" w:after="28"/>
        <w:jc w:val="both"/>
      </w:pPr>
      <w:r>
        <w:t>1) повысился профессионализм педагогов;</w:t>
      </w:r>
    </w:p>
    <w:p w:rsidR="00D61EE0" w:rsidRDefault="00D61EE0" w:rsidP="00D61EE0">
      <w:pPr>
        <w:pStyle w:val="formattext"/>
        <w:spacing w:before="28" w:after="28"/>
        <w:jc w:val="both"/>
      </w:pPr>
      <w:r>
        <w:t>2) повысился уровень осведомленности детей по теме «Мир профессий»</w:t>
      </w:r>
    </w:p>
    <w:p w:rsidR="00D61EE0" w:rsidRDefault="00D61EE0" w:rsidP="00D61EE0">
      <w:pPr>
        <w:pStyle w:val="formattext"/>
        <w:spacing w:before="28" w:after="28"/>
        <w:jc w:val="both"/>
      </w:pPr>
      <w:r>
        <w:t>3) обновилась РППС детского сада</w:t>
      </w:r>
    </w:p>
    <w:p w:rsidR="00D61EE0" w:rsidRDefault="00D61EE0" w:rsidP="00D61EE0">
      <w:pPr>
        <w:tabs>
          <w:tab w:val="left" w:pos="567"/>
        </w:tabs>
        <w:jc w:val="both"/>
        <w:rPr>
          <w:b/>
          <w:sz w:val="22"/>
        </w:rPr>
      </w:pPr>
      <w:r w:rsidRPr="00FB6AE1">
        <w:rPr>
          <w:b/>
          <w:sz w:val="22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D61EE0" w:rsidRDefault="00D61EE0" w:rsidP="00D61EE0">
      <w:pPr>
        <w:tabs>
          <w:tab w:val="left" w:pos="567"/>
        </w:tabs>
        <w:jc w:val="both"/>
        <w:rPr>
          <w:b/>
          <w:sz w:val="22"/>
        </w:rPr>
      </w:pPr>
    </w:p>
    <w:p w:rsidR="00D61EE0" w:rsidRDefault="00D61EE0" w:rsidP="00D61EE0">
      <w:pPr>
        <w:pStyle w:val="a7"/>
        <w:tabs>
          <w:tab w:val="left" w:pos="567"/>
        </w:tabs>
        <w:jc w:val="both"/>
      </w:pPr>
      <w:r>
        <w:t>1) Материалы анкетирования, самоанализов  педагогов, результатов проведения акции «</w:t>
      </w:r>
      <w:proofErr w:type="spellStart"/>
      <w:r>
        <w:t>Педмарафон</w:t>
      </w:r>
      <w:proofErr w:type="spellEnd"/>
      <w:r>
        <w:t xml:space="preserve"> ДОУ»:</w:t>
      </w:r>
    </w:p>
    <w:p w:rsidR="00D61EE0" w:rsidRDefault="009156CC" w:rsidP="00D61EE0">
      <w:pPr>
        <w:pStyle w:val="a7"/>
        <w:tabs>
          <w:tab w:val="left" w:pos="567"/>
        </w:tabs>
        <w:jc w:val="both"/>
      </w:pPr>
      <w:r>
        <w:t>96</w:t>
      </w:r>
      <w:r w:rsidR="00D61EE0">
        <w:t xml:space="preserve">% педагогов </w:t>
      </w:r>
      <w:proofErr w:type="gramStart"/>
      <w:r w:rsidR="00D61EE0">
        <w:t>готовы</w:t>
      </w:r>
      <w:proofErr w:type="gramEnd"/>
      <w:r w:rsidR="00D61EE0">
        <w:t xml:space="preserve"> заниматься инновационной деятельностью</w:t>
      </w:r>
    </w:p>
    <w:p w:rsidR="00D61EE0" w:rsidRDefault="00D61EE0" w:rsidP="00D61EE0">
      <w:pPr>
        <w:pStyle w:val="a7"/>
        <w:tabs>
          <w:tab w:val="left" w:pos="567"/>
        </w:tabs>
        <w:jc w:val="both"/>
      </w:pPr>
      <w:r>
        <w:t>6</w:t>
      </w:r>
      <w:r w:rsidR="009156CC">
        <w:t>2</w:t>
      </w:r>
      <w:r>
        <w:t xml:space="preserve">% педагогов выразили «полезность» разработки темы проекта </w:t>
      </w:r>
    </w:p>
    <w:p w:rsidR="00D61EE0" w:rsidRDefault="00D61EE0" w:rsidP="00D61EE0">
      <w:pPr>
        <w:pStyle w:val="a7"/>
        <w:tabs>
          <w:tab w:val="left" w:pos="567"/>
        </w:tabs>
        <w:jc w:val="both"/>
      </w:pPr>
      <w:r>
        <w:t>70% педагогов вовлечены в разработку сценариев мероприятий по теме проекта (за учебный год разработаны - 20 конспектов занятий, 7 виртуальных экскурсий, 2 родительских собрания)</w:t>
      </w:r>
    </w:p>
    <w:p w:rsidR="00D61EE0" w:rsidRDefault="00D61EE0" w:rsidP="00D61EE0">
      <w:pPr>
        <w:tabs>
          <w:tab w:val="left" w:pos="567"/>
        </w:tabs>
        <w:jc w:val="both"/>
      </w:pPr>
      <w:r>
        <w:rPr>
          <w:b/>
          <w:sz w:val="22"/>
        </w:rPr>
        <w:t xml:space="preserve">2) </w:t>
      </w:r>
      <w:r>
        <w:t>Аналитические справки по результатам мониторинга РППС:</w:t>
      </w:r>
    </w:p>
    <w:p w:rsidR="00D61EE0" w:rsidRDefault="00D61EE0" w:rsidP="00D61EE0">
      <w:pPr>
        <w:tabs>
          <w:tab w:val="left" w:pos="567"/>
        </w:tabs>
        <w:jc w:val="both"/>
      </w:pPr>
    </w:p>
    <w:p w:rsidR="00D61EE0" w:rsidRDefault="00D61EE0" w:rsidP="00D61EE0">
      <w:pPr>
        <w:tabs>
          <w:tab w:val="left" w:pos="567"/>
        </w:tabs>
        <w:jc w:val="both"/>
      </w:pPr>
      <w:r>
        <w:t>Существенно пополнились уголки сюжетно-ролевых игр, картотеки и альбомы профессий</w:t>
      </w:r>
    </w:p>
    <w:p w:rsidR="00D61EE0" w:rsidRDefault="00D61EE0" w:rsidP="00D61EE0">
      <w:pPr>
        <w:tabs>
          <w:tab w:val="left" w:pos="567"/>
        </w:tabs>
        <w:jc w:val="both"/>
      </w:pPr>
      <w:r>
        <w:t>3) Мониторинг освоения детьми образовательной программы:</w:t>
      </w:r>
    </w:p>
    <w:p w:rsidR="00D61EE0" w:rsidRPr="00B81C13" w:rsidRDefault="00D61EE0" w:rsidP="00D61EE0">
      <w:pPr>
        <w:pStyle w:val="a7"/>
        <w:tabs>
          <w:tab w:val="left" w:pos="567"/>
        </w:tabs>
        <w:jc w:val="both"/>
      </w:pPr>
      <w:r>
        <w:t>- значительно улучшились знания детей о мире профессий (раздел «Познавательное развитие»).</w:t>
      </w:r>
    </w:p>
    <w:p w:rsidR="00D61EE0" w:rsidRPr="00F54FBF" w:rsidRDefault="00D61EE0" w:rsidP="00D61EE0">
      <w:pPr>
        <w:tabs>
          <w:tab w:val="left" w:pos="567"/>
        </w:tabs>
        <w:jc w:val="both"/>
        <w:rPr>
          <w:rFonts w:eastAsia="Batang"/>
          <w:b/>
          <w:sz w:val="22"/>
        </w:rPr>
      </w:pPr>
    </w:p>
    <w:p w:rsidR="00D61EE0" w:rsidRDefault="00D61EE0" w:rsidP="00D61EE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b/>
          <w:sz w:val="22"/>
        </w:rPr>
      </w:pPr>
      <w:r w:rsidRPr="00FB6AE1">
        <w:rPr>
          <w:rFonts w:eastAsia="Batang"/>
          <w:b/>
          <w:sz w:val="22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D61EE0" w:rsidRDefault="00D61EE0" w:rsidP="00D61EE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b/>
          <w:sz w:val="22"/>
        </w:rPr>
      </w:pPr>
    </w:p>
    <w:p w:rsidR="00997D0B" w:rsidRPr="00C262EE" w:rsidRDefault="00D61EE0" w:rsidP="00D61EE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sz w:val="22"/>
        </w:rPr>
      </w:pPr>
      <w:r w:rsidRPr="00C262EE">
        <w:rPr>
          <w:rFonts w:eastAsia="Batang"/>
          <w:sz w:val="22"/>
        </w:rPr>
        <w:t xml:space="preserve">1) </w:t>
      </w:r>
      <w:r>
        <w:rPr>
          <w:rFonts w:eastAsia="Batang"/>
          <w:sz w:val="22"/>
        </w:rPr>
        <w:t>Публикация брошюры</w:t>
      </w:r>
      <w:r w:rsidR="00997D0B">
        <w:rPr>
          <w:rFonts w:eastAsia="Batang"/>
          <w:sz w:val="22"/>
        </w:rPr>
        <w:t xml:space="preserve"> «Модель формирования предпосылок профессионального самоопределения детей на этапе дошкольного детства (Целевой и </w:t>
      </w:r>
      <w:proofErr w:type="gramStart"/>
      <w:r w:rsidR="00997D0B">
        <w:rPr>
          <w:rFonts w:eastAsia="Batang"/>
          <w:sz w:val="22"/>
        </w:rPr>
        <w:t>содержательный</w:t>
      </w:r>
      <w:proofErr w:type="gramEnd"/>
      <w:r w:rsidR="00997D0B">
        <w:rPr>
          <w:rFonts w:eastAsia="Batang"/>
          <w:sz w:val="22"/>
        </w:rPr>
        <w:t xml:space="preserve"> разделы)</w:t>
      </w:r>
    </w:p>
    <w:p w:rsidR="00D61EE0" w:rsidRPr="00C262EE" w:rsidRDefault="00D61EE0" w:rsidP="00D61EE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sz w:val="22"/>
        </w:rPr>
      </w:pPr>
    </w:p>
    <w:p w:rsidR="00D61EE0" w:rsidRPr="00C262EE" w:rsidRDefault="00D61EE0" w:rsidP="00D61EE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sz w:val="22"/>
        </w:rPr>
      </w:pPr>
      <w:r w:rsidRPr="00C262EE">
        <w:rPr>
          <w:rFonts w:eastAsia="Batang"/>
          <w:sz w:val="22"/>
        </w:rPr>
        <w:t>2) Профессиональная акция ДОУ «</w:t>
      </w:r>
      <w:proofErr w:type="spellStart"/>
      <w:r w:rsidRPr="00C262EE">
        <w:rPr>
          <w:rFonts w:eastAsia="Batang"/>
          <w:sz w:val="22"/>
        </w:rPr>
        <w:t>Педмарафон</w:t>
      </w:r>
      <w:proofErr w:type="spellEnd"/>
      <w:r w:rsidRPr="00C262EE">
        <w:rPr>
          <w:rFonts w:eastAsia="Batang"/>
          <w:sz w:val="22"/>
        </w:rPr>
        <w:t xml:space="preserve"> ДОУ» - проведено </w:t>
      </w:r>
      <w:r w:rsidR="009156CC">
        <w:rPr>
          <w:rFonts w:eastAsia="Batang"/>
          <w:sz w:val="22"/>
        </w:rPr>
        <w:t>16</w:t>
      </w:r>
      <w:r w:rsidRPr="00C262EE">
        <w:rPr>
          <w:rFonts w:eastAsia="Batang"/>
          <w:sz w:val="22"/>
        </w:rPr>
        <w:t xml:space="preserve"> открытых заняти</w:t>
      </w:r>
      <w:r w:rsidR="009156CC">
        <w:rPr>
          <w:rFonts w:eastAsia="Batang"/>
          <w:sz w:val="22"/>
        </w:rPr>
        <w:t>й</w:t>
      </w:r>
      <w:r w:rsidRPr="00C262EE">
        <w:rPr>
          <w:rFonts w:eastAsia="Batang"/>
          <w:sz w:val="22"/>
        </w:rPr>
        <w:t xml:space="preserve"> (по теме «Ознакомление дошкольников с миром профессий») в форме </w:t>
      </w:r>
      <w:proofErr w:type="spellStart"/>
      <w:r w:rsidRPr="00C262EE">
        <w:rPr>
          <w:rFonts w:eastAsia="Batang"/>
          <w:sz w:val="22"/>
        </w:rPr>
        <w:t>взаимопосещений</w:t>
      </w:r>
      <w:proofErr w:type="spellEnd"/>
      <w:r w:rsidRPr="00C262EE">
        <w:rPr>
          <w:rFonts w:eastAsia="Batang"/>
          <w:sz w:val="22"/>
        </w:rPr>
        <w:t>.</w:t>
      </w:r>
    </w:p>
    <w:p w:rsidR="00D61EE0" w:rsidRDefault="00D61EE0" w:rsidP="00D61EE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b/>
          <w:sz w:val="22"/>
        </w:rPr>
      </w:pPr>
    </w:p>
    <w:p w:rsidR="009156CC" w:rsidRPr="009156CC" w:rsidRDefault="009156CC" w:rsidP="00D61EE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sz w:val="22"/>
        </w:rPr>
      </w:pPr>
      <w:r w:rsidRPr="009156CC">
        <w:rPr>
          <w:sz w:val="22"/>
        </w:rPr>
        <w:t>3) информация на сайте ДОУ</w:t>
      </w:r>
    </w:p>
    <w:p w:rsidR="00C843EB" w:rsidRPr="009156CC" w:rsidRDefault="00C843EB" w:rsidP="00D61EE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sz w:val="22"/>
        </w:rPr>
      </w:pPr>
    </w:p>
    <w:p w:rsidR="00C843EB" w:rsidRPr="009156CC" w:rsidRDefault="00C843EB" w:rsidP="00D61EE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sz w:val="22"/>
        </w:rPr>
      </w:pPr>
    </w:p>
    <w:p w:rsidR="00D61EE0" w:rsidRPr="00C262EE" w:rsidRDefault="00D61EE0" w:rsidP="00D61EE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sz w:val="22"/>
        </w:rPr>
      </w:pPr>
      <w:r w:rsidRPr="00C262EE">
        <w:rPr>
          <w:sz w:val="22"/>
        </w:rPr>
        <w:t>19.05.20</w:t>
      </w:r>
      <w:r>
        <w:rPr>
          <w:sz w:val="22"/>
        </w:rPr>
        <w:t>20</w:t>
      </w:r>
    </w:p>
    <w:p w:rsidR="00FC43F4" w:rsidRDefault="00FC43F4" w:rsidP="00D61EE0">
      <w:pPr>
        <w:pStyle w:val="formattext"/>
        <w:spacing w:before="0" w:beforeAutospacing="0" w:after="0" w:afterAutospacing="0"/>
        <w:jc w:val="both"/>
        <w:rPr>
          <w:sz w:val="22"/>
        </w:rPr>
      </w:pPr>
    </w:p>
    <w:p w:rsidR="002F77C0" w:rsidRPr="005B2E8C" w:rsidRDefault="00FC43F4" w:rsidP="00D61EE0">
      <w:pPr>
        <w:pStyle w:val="formattext"/>
        <w:spacing w:before="0" w:beforeAutospacing="0" w:after="0" w:afterAutospacing="0"/>
        <w:jc w:val="both"/>
      </w:pPr>
      <w:r>
        <w:rPr>
          <w:sz w:val="22"/>
        </w:rPr>
        <w:t xml:space="preserve">                                                                           </w:t>
      </w:r>
      <w:proofErr w:type="gramStart"/>
      <w:r w:rsidR="00D61EE0">
        <w:rPr>
          <w:sz w:val="22"/>
        </w:rPr>
        <w:t xml:space="preserve">Заведующий </w:t>
      </w:r>
      <w:r>
        <w:rPr>
          <w:sz w:val="22"/>
        </w:rPr>
        <w:t xml:space="preserve">                                  </w:t>
      </w:r>
      <w:r w:rsidR="00D61EE0">
        <w:rPr>
          <w:sz w:val="22"/>
        </w:rPr>
        <w:t>Новоселова</w:t>
      </w:r>
      <w:proofErr w:type="gramEnd"/>
      <w:r w:rsidR="00D61EE0">
        <w:rPr>
          <w:sz w:val="22"/>
        </w:rPr>
        <w:t xml:space="preserve"> Е.С.</w:t>
      </w:r>
    </w:p>
    <w:sectPr w:rsidR="002F77C0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0C5"/>
    <w:multiLevelType w:val="hybridMultilevel"/>
    <w:tmpl w:val="D35E5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A51BF"/>
    <w:multiLevelType w:val="hybridMultilevel"/>
    <w:tmpl w:val="A66C0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24353"/>
    <w:multiLevelType w:val="hybridMultilevel"/>
    <w:tmpl w:val="152A5D92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A269FA"/>
    <w:multiLevelType w:val="multilevel"/>
    <w:tmpl w:val="B216A0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E0C4A5E"/>
    <w:multiLevelType w:val="hybridMultilevel"/>
    <w:tmpl w:val="7D382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E4B92"/>
    <w:multiLevelType w:val="hybridMultilevel"/>
    <w:tmpl w:val="D3503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147C0D"/>
    <w:multiLevelType w:val="hybridMultilevel"/>
    <w:tmpl w:val="91B8C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B2916"/>
    <w:multiLevelType w:val="hybridMultilevel"/>
    <w:tmpl w:val="E6B443FC"/>
    <w:lvl w:ilvl="0" w:tplc="74D0CBE4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590B523D"/>
    <w:multiLevelType w:val="hybridMultilevel"/>
    <w:tmpl w:val="A384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D6889"/>
    <w:multiLevelType w:val="hybridMultilevel"/>
    <w:tmpl w:val="43F8CBA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FA03A46"/>
    <w:multiLevelType w:val="hybridMultilevel"/>
    <w:tmpl w:val="B06CC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23F6D"/>
    <w:multiLevelType w:val="hybridMultilevel"/>
    <w:tmpl w:val="0E2E7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E0AEB"/>
    <w:multiLevelType w:val="hybridMultilevel"/>
    <w:tmpl w:val="318AD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55467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72CA7B0B"/>
    <w:multiLevelType w:val="hybridMultilevel"/>
    <w:tmpl w:val="6E8EA3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75FC099A"/>
    <w:multiLevelType w:val="hybridMultilevel"/>
    <w:tmpl w:val="6DBA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F341C"/>
    <w:multiLevelType w:val="hybridMultilevel"/>
    <w:tmpl w:val="BC04879C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BF7121"/>
    <w:multiLevelType w:val="hybridMultilevel"/>
    <w:tmpl w:val="963E3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5"/>
  </w:num>
  <w:num w:numId="6">
    <w:abstractNumId w:val="17"/>
  </w:num>
  <w:num w:numId="7">
    <w:abstractNumId w:val="2"/>
  </w:num>
  <w:num w:numId="8">
    <w:abstractNumId w:val="3"/>
  </w:num>
  <w:num w:numId="9">
    <w:abstractNumId w:val="15"/>
  </w:num>
  <w:num w:numId="10">
    <w:abstractNumId w:val="7"/>
  </w:num>
  <w:num w:numId="11">
    <w:abstractNumId w:val="6"/>
  </w:num>
  <w:num w:numId="12">
    <w:abstractNumId w:val="1"/>
  </w:num>
  <w:num w:numId="13">
    <w:abstractNumId w:val="18"/>
  </w:num>
  <w:num w:numId="14">
    <w:abstractNumId w:val="9"/>
  </w:num>
  <w:num w:numId="15">
    <w:abstractNumId w:val="16"/>
  </w:num>
  <w:num w:numId="16">
    <w:abstractNumId w:val="13"/>
  </w:num>
  <w:num w:numId="17">
    <w:abstractNumId w:val="0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0149BB"/>
    <w:rsid w:val="00042080"/>
    <w:rsid w:val="0005653C"/>
    <w:rsid w:val="00072808"/>
    <w:rsid w:val="00102216"/>
    <w:rsid w:val="00117163"/>
    <w:rsid w:val="001461B9"/>
    <w:rsid w:val="00156D98"/>
    <w:rsid w:val="001615A3"/>
    <w:rsid w:val="001A3AA4"/>
    <w:rsid w:val="001B76D9"/>
    <w:rsid w:val="001D1FA4"/>
    <w:rsid w:val="001F74F3"/>
    <w:rsid w:val="002042BF"/>
    <w:rsid w:val="00206E20"/>
    <w:rsid w:val="00281E67"/>
    <w:rsid w:val="002B0C79"/>
    <w:rsid w:val="002C115B"/>
    <w:rsid w:val="002D7B25"/>
    <w:rsid w:val="002E1029"/>
    <w:rsid w:val="002F77C0"/>
    <w:rsid w:val="0030241F"/>
    <w:rsid w:val="00327D95"/>
    <w:rsid w:val="00362203"/>
    <w:rsid w:val="00390824"/>
    <w:rsid w:val="003A1DFC"/>
    <w:rsid w:val="003E2DA3"/>
    <w:rsid w:val="00454A0D"/>
    <w:rsid w:val="00476359"/>
    <w:rsid w:val="004868E3"/>
    <w:rsid w:val="004963D1"/>
    <w:rsid w:val="004A71B7"/>
    <w:rsid w:val="00511972"/>
    <w:rsid w:val="005B1E6C"/>
    <w:rsid w:val="005B2E8C"/>
    <w:rsid w:val="005D2F0A"/>
    <w:rsid w:val="005D73FA"/>
    <w:rsid w:val="005E2B70"/>
    <w:rsid w:val="00616335"/>
    <w:rsid w:val="00616870"/>
    <w:rsid w:val="00682462"/>
    <w:rsid w:val="00686678"/>
    <w:rsid w:val="006866A6"/>
    <w:rsid w:val="0069651F"/>
    <w:rsid w:val="006B0226"/>
    <w:rsid w:val="006C4BC4"/>
    <w:rsid w:val="006D627E"/>
    <w:rsid w:val="006E152D"/>
    <w:rsid w:val="00776FF5"/>
    <w:rsid w:val="007E0DCB"/>
    <w:rsid w:val="00840992"/>
    <w:rsid w:val="0084581E"/>
    <w:rsid w:val="00877660"/>
    <w:rsid w:val="00887CA4"/>
    <w:rsid w:val="00895629"/>
    <w:rsid w:val="008A5B8C"/>
    <w:rsid w:val="008F4DD0"/>
    <w:rsid w:val="008F57C5"/>
    <w:rsid w:val="008F6E7F"/>
    <w:rsid w:val="009156CC"/>
    <w:rsid w:val="00924E87"/>
    <w:rsid w:val="00930119"/>
    <w:rsid w:val="009320C9"/>
    <w:rsid w:val="00950BFF"/>
    <w:rsid w:val="00952030"/>
    <w:rsid w:val="009816F4"/>
    <w:rsid w:val="00997D0B"/>
    <w:rsid w:val="009D5189"/>
    <w:rsid w:val="009E0CD0"/>
    <w:rsid w:val="009E6B5D"/>
    <w:rsid w:val="00AB3415"/>
    <w:rsid w:val="00B6525C"/>
    <w:rsid w:val="00B84345"/>
    <w:rsid w:val="00BB294A"/>
    <w:rsid w:val="00BC6E2C"/>
    <w:rsid w:val="00BC7681"/>
    <w:rsid w:val="00C07B21"/>
    <w:rsid w:val="00C23361"/>
    <w:rsid w:val="00C379C9"/>
    <w:rsid w:val="00C51016"/>
    <w:rsid w:val="00C843EB"/>
    <w:rsid w:val="00CC7C71"/>
    <w:rsid w:val="00CE7719"/>
    <w:rsid w:val="00D137DB"/>
    <w:rsid w:val="00D365CF"/>
    <w:rsid w:val="00D61EE0"/>
    <w:rsid w:val="00D66AB2"/>
    <w:rsid w:val="00D71150"/>
    <w:rsid w:val="00D86BD1"/>
    <w:rsid w:val="00E52E78"/>
    <w:rsid w:val="00E66B21"/>
    <w:rsid w:val="00EF53FB"/>
    <w:rsid w:val="00F13CFD"/>
    <w:rsid w:val="00FB0F99"/>
    <w:rsid w:val="00FC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206E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8F57C5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950BFF"/>
    <w:pPr>
      <w:spacing w:before="100" w:beforeAutospacing="1" w:after="100" w:afterAutospacing="1"/>
    </w:pPr>
  </w:style>
  <w:style w:type="character" w:styleId="a6">
    <w:name w:val="Hyperlink"/>
    <w:rsid w:val="00D61EE0"/>
    <w:rPr>
      <w:color w:val="0000FF"/>
      <w:u w:val="single"/>
    </w:rPr>
  </w:style>
  <w:style w:type="paragraph" w:customStyle="1" w:styleId="a7">
    <w:name w:val="Базовый"/>
    <w:rsid w:val="00D61EE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7ADF-C0BB-4CF1-ABD9-B47AE3BF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49</cp:revision>
  <dcterms:created xsi:type="dcterms:W3CDTF">2018-04-27T08:03:00Z</dcterms:created>
  <dcterms:modified xsi:type="dcterms:W3CDTF">2020-05-19T13:45:00Z</dcterms:modified>
</cp:coreProperties>
</file>