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52" w:rsidRPr="006152AB" w:rsidRDefault="00B45252" w:rsidP="00B45252">
      <w:pPr>
        <w:jc w:val="center"/>
        <w:rPr>
          <w:sz w:val="24"/>
          <w:szCs w:val="24"/>
        </w:rPr>
      </w:pPr>
      <w:r w:rsidRPr="006152AB">
        <w:rPr>
          <w:sz w:val="24"/>
          <w:szCs w:val="24"/>
        </w:rPr>
        <w:t>МУНИЦИПАЛЬНЫЙ ПРОЕКТ</w:t>
      </w:r>
    </w:p>
    <w:p w:rsidR="00B45252" w:rsidRPr="006152AB" w:rsidRDefault="00B45252" w:rsidP="00B45252">
      <w:pPr>
        <w:spacing w:line="299" w:lineRule="exact"/>
        <w:rPr>
          <w:sz w:val="24"/>
          <w:szCs w:val="24"/>
        </w:rPr>
      </w:pPr>
    </w:p>
    <w:p w:rsidR="00B45252" w:rsidRPr="006152AB" w:rsidRDefault="00B45252" w:rsidP="00F41A42">
      <w:pPr>
        <w:spacing w:line="235" w:lineRule="auto"/>
        <w:ind w:left="880" w:right="760"/>
        <w:jc w:val="center"/>
        <w:rPr>
          <w:sz w:val="24"/>
          <w:szCs w:val="24"/>
        </w:rPr>
      </w:pPr>
      <w:r w:rsidRPr="006152AB">
        <w:rPr>
          <w:b/>
          <w:bCs/>
          <w:sz w:val="24"/>
          <w:szCs w:val="24"/>
        </w:rPr>
        <w:t xml:space="preserve">«Развитие </w:t>
      </w:r>
      <w:r w:rsidR="00C17204">
        <w:rPr>
          <w:b/>
          <w:bCs/>
          <w:sz w:val="24"/>
          <w:szCs w:val="24"/>
        </w:rPr>
        <w:t xml:space="preserve">культуры проектного управления </w:t>
      </w:r>
      <w:bookmarkStart w:id="0" w:name="_GoBack"/>
      <w:bookmarkEnd w:id="0"/>
      <w:r w:rsidRPr="006152AB">
        <w:rPr>
          <w:b/>
          <w:bCs/>
          <w:sz w:val="24"/>
          <w:szCs w:val="24"/>
        </w:rPr>
        <w:t>в условиях реализации Национального проекта «Образование»</w:t>
      </w:r>
    </w:p>
    <w:p w:rsidR="00B45252" w:rsidRPr="006152AB" w:rsidRDefault="00B45252" w:rsidP="00B45252">
      <w:pPr>
        <w:jc w:val="center"/>
        <w:rPr>
          <w:sz w:val="24"/>
          <w:szCs w:val="24"/>
        </w:rPr>
      </w:pPr>
      <w:r w:rsidRPr="006152AB">
        <w:rPr>
          <w:sz w:val="24"/>
          <w:szCs w:val="24"/>
        </w:rPr>
        <w:t>(2020-2021 учебный год)</w:t>
      </w:r>
    </w:p>
    <w:p w:rsidR="00FC353C" w:rsidRDefault="00FC353C" w:rsidP="00FC353C">
      <w:pPr>
        <w:ind w:right="-699"/>
        <w:jc w:val="center"/>
        <w:rPr>
          <w:sz w:val="24"/>
          <w:szCs w:val="24"/>
        </w:rPr>
      </w:pPr>
    </w:p>
    <w:p w:rsidR="00B45252" w:rsidRDefault="00B45252" w:rsidP="00F41A42">
      <w:pPr>
        <w:ind w:right="-69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Малый сетевой п</w:t>
      </w:r>
      <w:r w:rsidRPr="006152AB">
        <w:rPr>
          <w:b/>
          <w:bCs/>
          <w:sz w:val="24"/>
          <w:szCs w:val="24"/>
        </w:rPr>
        <w:t>роект</w:t>
      </w:r>
    </w:p>
    <w:p w:rsidR="00B45252" w:rsidRDefault="00B45252" w:rsidP="00B45252">
      <w:pPr>
        <w:ind w:right="-69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(МДОУ Детский сад № 59, 62, 144, 241)</w:t>
      </w:r>
    </w:p>
    <w:p w:rsidR="00B45252" w:rsidRPr="006152AB" w:rsidRDefault="00B45252" w:rsidP="00B45252">
      <w:pPr>
        <w:ind w:right="-699"/>
        <w:jc w:val="center"/>
        <w:rPr>
          <w:sz w:val="24"/>
          <w:szCs w:val="24"/>
        </w:rPr>
      </w:pPr>
    </w:p>
    <w:p w:rsidR="00B45252" w:rsidRPr="00474563" w:rsidRDefault="00B45252" w:rsidP="00B45252">
      <w:pPr>
        <w:ind w:right="-144"/>
        <w:jc w:val="center"/>
        <w:rPr>
          <w:b/>
          <w:sz w:val="24"/>
          <w:szCs w:val="24"/>
        </w:rPr>
      </w:pPr>
      <w:r w:rsidRPr="00474563">
        <w:rPr>
          <w:b/>
          <w:sz w:val="24"/>
          <w:szCs w:val="24"/>
        </w:rPr>
        <w:t xml:space="preserve">«Проектирование деятельности педагогического коллектива по </w:t>
      </w:r>
      <w:r>
        <w:rPr>
          <w:b/>
          <w:sz w:val="24"/>
          <w:szCs w:val="24"/>
        </w:rPr>
        <w:t>модернизации</w:t>
      </w:r>
      <w:r w:rsidR="00B77D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современных практик</w:t>
      </w:r>
      <w:r w:rsidRPr="00474563">
        <w:rPr>
          <w:b/>
          <w:sz w:val="24"/>
          <w:szCs w:val="24"/>
        </w:rPr>
        <w:t xml:space="preserve"> трудового воспитания</w:t>
      </w:r>
      <w:r>
        <w:rPr>
          <w:b/>
          <w:sz w:val="24"/>
          <w:szCs w:val="24"/>
        </w:rPr>
        <w:t xml:space="preserve"> на этапе дошкольного детства</w:t>
      </w:r>
      <w:r w:rsidRPr="00474563">
        <w:rPr>
          <w:b/>
          <w:sz w:val="24"/>
          <w:szCs w:val="24"/>
        </w:rPr>
        <w:t>»</w:t>
      </w:r>
    </w:p>
    <w:p w:rsidR="00A84EC5" w:rsidRDefault="00A84EC5" w:rsidP="00B45252">
      <w:pPr>
        <w:ind w:right="-144"/>
        <w:jc w:val="both"/>
        <w:rPr>
          <w:b/>
          <w:sz w:val="24"/>
          <w:szCs w:val="24"/>
        </w:rPr>
      </w:pPr>
    </w:p>
    <w:p w:rsidR="00FC353C" w:rsidRPr="00F41A42" w:rsidRDefault="00641B1F" w:rsidP="00FC353C">
      <w:pPr>
        <w:ind w:right="-14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Проект участника М</w:t>
      </w:r>
      <w:r w:rsidR="00FC353C" w:rsidRPr="00F41A42">
        <w:rPr>
          <w:b/>
          <w:sz w:val="28"/>
          <w:szCs w:val="24"/>
        </w:rPr>
        <w:t>П</w:t>
      </w:r>
    </w:p>
    <w:p w:rsidR="00641B1F" w:rsidRDefault="00641B1F" w:rsidP="00641B1F">
      <w:pPr>
        <w:ind w:right="-144"/>
        <w:jc w:val="center"/>
        <w:rPr>
          <w:b/>
          <w:sz w:val="24"/>
          <w:szCs w:val="24"/>
        </w:rPr>
      </w:pPr>
      <w:r>
        <w:rPr>
          <w:sz w:val="28"/>
          <w:szCs w:val="28"/>
        </w:rPr>
        <w:t>«</w:t>
      </w:r>
      <w:r>
        <w:rPr>
          <w:b/>
          <w:sz w:val="24"/>
          <w:szCs w:val="24"/>
        </w:rPr>
        <w:t xml:space="preserve">Проектирование деятельности педагогического коллектива </w:t>
      </w:r>
    </w:p>
    <w:p w:rsidR="00641B1F" w:rsidRDefault="00641B1F" w:rsidP="00641B1F">
      <w:pPr>
        <w:ind w:right="-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развитию</w:t>
      </w:r>
      <w:r w:rsidRPr="005F6FA6">
        <w:rPr>
          <w:b/>
          <w:sz w:val="24"/>
          <w:szCs w:val="24"/>
        </w:rPr>
        <w:t xml:space="preserve"> нравственных </w:t>
      </w:r>
      <w:r>
        <w:rPr>
          <w:b/>
          <w:sz w:val="24"/>
          <w:szCs w:val="24"/>
        </w:rPr>
        <w:t>качеств</w:t>
      </w:r>
      <w:r w:rsidRPr="005F6FA6">
        <w:rPr>
          <w:b/>
          <w:sz w:val="24"/>
          <w:szCs w:val="24"/>
        </w:rPr>
        <w:t xml:space="preserve"> личности ребенка </w:t>
      </w:r>
    </w:p>
    <w:p w:rsidR="00641B1F" w:rsidRPr="005F6FA6" w:rsidRDefault="00641B1F" w:rsidP="00641B1F">
      <w:pPr>
        <w:ind w:right="-144"/>
        <w:jc w:val="center"/>
        <w:rPr>
          <w:b/>
          <w:sz w:val="24"/>
          <w:szCs w:val="24"/>
        </w:rPr>
      </w:pPr>
      <w:r w:rsidRPr="005F6FA6">
        <w:rPr>
          <w:b/>
          <w:sz w:val="24"/>
          <w:szCs w:val="24"/>
        </w:rPr>
        <w:t>посредством художественного и ручного труда</w:t>
      </w:r>
      <w:r>
        <w:rPr>
          <w:b/>
          <w:sz w:val="24"/>
          <w:szCs w:val="24"/>
        </w:rPr>
        <w:t>»</w:t>
      </w:r>
    </w:p>
    <w:p w:rsidR="00FC353C" w:rsidRDefault="00FC353C" w:rsidP="00FC353C">
      <w:pPr>
        <w:ind w:right="-144"/>
        <w:rPr>
          <w:sz w:val="28"/>
          <w:szCs w:val="28"/>
        </w:rPr>
      </w:pPr>
    </w:p>
    <w:p w:rsidR="008F170E" w:rsidRPr="00FC353C" w:rsidRDefault="008F170E" w:rsidP="008F170E">
      <w:pPr>
        <w:ind w:right="-144"/>
        <w:jc w:val="both"/>
        <w:rPr>
          <w:sz w:val="24"/>
          <w:szCs w:val="24"/>
        </w:rPr>
      </w:pPr>
      <w:r w:rsidRPr="00FC353C">
        <w:rPr>
          <w:sz w:val="24"/>
          <w:szCs w:val="24"/>
        </w:rPr>
        <w:t>1. Перечень приоритетных направле</w:t>
      </w:r>
      <w:r w:rsidR="00C461A5" w:rsidRPr="00FC353C">
        <w:rPr>
          <w:sz w:val="24"/>
          <w:szCs w:val="24"/>
        </w:rPr>
        <w:t xml:space="preserve">ний инновационной деятельности </w:t>
      </w:r>
      <w:r w:rsidRPr="00FC353C">
        <w:rPr>
          <w:sz w:val="24"/>
          <w:szCs w:val="24"/>
        </w:rPr>
        <w:t xml:space="preserve">в муниципальной системе образования г. Ярославля на 2020-2021 учебный год, на решение которых направлена реализация проекта </w:t>
      </w:r>
    </w:p>
    <w:p w:rsidR="008F170E" w:rsidRPr="00474563" w:rsidRDefault="008F170E" w:rsidP="008F170E">
      <w:pPr>
        <w:ind w:right="-144"/>
        <w:jc w:val="both"/>
        <w:rPr>
          <w:sz w:val="24"/>
          <w:szCs w:val="24"/>
        </w:rPr>
      </w:pPr>
    </w:p>
    <w:p w:rsidR="008F170E" w:rsidRPr="00474563" w:rsidRDefault="008F170E" w:rsidP="008F170E">
      <w:pPr>
        <w:ind w:right="-144"/>
        <w:jc w:val="both"/>
        <w:rPr>
          <w:sz w:val="24"/>
          <w:szCs w:val="24"/>
        </w:rPr>
      </w:pPr>
      <w:r w:rsidRPr="00474563">
        <w:rPr>
          <w:sz w:val="24"/>
          <w:szCs w:val="24"/>
        </w:rPr>
        <w:t>Инновационный характер проекта соответствует стратегическим задачам развития МСО г. Ярославля и находит отражение в следующих направлениях:</w:t>
      </w:r>
    </w:p>
    <w:p w:rsidR="008F170E" w:rsidRPr="00474563" w:rsidRDefault="008F170E" w:rsidP="008F170E">
      <w:pPr>
        <w:ind w:right="-144"/>
        <w:jc w:val="both"/>
        <w:rPr>
          <w:sz w:val="24"/>
          <w:szCs w:val="24"/>
        </w:rPr>
      </w:pPr>
    </w:p>
    <w:p w:rsidR="008F170E" w:rsidRPr="00474563" w:rsidRDefault="008F170E" w:rsidP="008F170E">
      <w:pPr>
        <w:ind w:right="-144"/>
        <w:jc w:val="both"/>
        <w:rPr>
          <w:sz w:val="24"/>
          <w:szCs w:val="24"/>
        </w:rPr>
      </w:pPr>
      <w:r w:rsidRPr="00474563">
        <w:rPr>
          <w:sz w:val="24"/>
          <w:szCs w:val="24"/>
        </w:rPr>
        <w:t>- Внедрение современных образовательных технологий в образовательный процесс.</w:t>
      </w:r>
    </w:p>
    <w:p w:rsidR="008F170E" w:rsidRPr="00474563" w:rsidRDefault="008F170E" w:rsidP="008F170E">
      <w:pPr>
        <w:ind w:right="-144"/>
        <w:jc w:val="both"/>
        <w:rPr>
          <w:sz w:val="24"/>
          <w:szCs w:val="24"/>
        </w:rPr>
      </w:pPr>
      <w:r w:rsidRPr="00474563">
        <w:rPr>
          <w:sz w:val="24"/>
          <w:szCs w:val="24"/>
        </w:rPr>
        <w:t xml:space="preserve">- Управление образовательной организацией в современных условиях. </w:t>
      </w:r>
    </w:p>
    <w:p w:rsidR="008F170E" w:rsidRPr="00474563" w:rsidRDefault="008F170E" w:rsidP="008F170E">
      <w:pPr>
        <w:ind w:right="-144"/>
        <w:jc w:val="both"/>
        <w:rPr>
          <w:sz w:val="24"/>
          <w:szCs w:val="24"/>
        </w:rPr>
      </w:pPr>
    </w:p>
    <w:p w:rsidR="008F170E" w:rsidRDefault="008F170E" w:rsidP="008F170E">
      <w:pPr>
        <w:ind w:right="-144"/>
        <w:jc w:val="both"/>
        <w:rPr>
          <w:b/>
          <w:sz w:val="24"/>
          <w:szCs w:val="24"/>
        </w:rPr>
      </w:pPr>
      <w:r w:rsidRPr="00A84EC5">
        <w:rPr>
          <w:b/>
          <w:sz w:val="24"/>
          <w:szCs w:val="24"/>
        </w:rPr>
        <w:t>2. Актуальность проблемы</w:t>
      </w:r>
    </w:p>
    <w:p w:rsidR="00A84EC5" w:rsidRPr="00A84EC5" w:rsidRDefault="00A84EC5" w:rsidP="008F170E">
      <w:pPr>
        <w:ind w:right="-144"/>
        <w:jc w:val="both"/>
        <w:rPr>
          <w:b/>
          <w:sz w:val="24"/>
          <w:szCs w:val="24"/>
        </w:rPr>
      </w:pPr>
    </w:p>
    <w:p w:rsidR="008F170E" w:rsidRPr="00474563" w:rsidRDefault="008F170E" w:rsidP="008F170E">
      <w:pPr>
        <w:shd w:val="clear" w:color="auto" w:fill="FFFFFF"/>
        <w:ind w:firstLine="708"/>
        <w:jc w:val="both"/>
        <w:rPr>
          <w:sz w:val="24"/>
          <w:szCs w:val="24"/>
        </w:rPr>
      </w:pPr>
      <w:r w:rsidRPr="00474563">
        <w:rPr>
          <w:sz w:val="24"/>
          <w:szCs w:val="24"/>
        </w:rPr>
        <w:t>В связи с приоритетом воспитания в концепции современной образовательной парадигмы возрастает роль трудового воспитания. Как известно, труд играет большую роль в формировании личности человека, так как совершенствует его физическое, умственное и нравственное развитие.  Однако, на наш взгляд, этому вопросу в настоящее время уделяется недостаточно внимания.</w:t>
      </w:r>
    </w:p>
    <w:p w:rsidR="000752A0" w:rsidRDefault="008F170E" w:rsidP="000752A0">
      <w:pPr>
        <w:pStyle w:val="a7"/>
        <w:spacing w:before="0" w:beforeAutospacing="0" w:after="0" w:afterAutospacing="0"/>
        <w:ind w:firstLine="360"/>
        <w:jc w:val="both"/>
      </w:pPr>
      <w:r w:rsidRPr="00474563">
        <w:t>С недавнего времени в школе запрещено использовать детский труд. Вместе с идеями заботы о детях, м</w:t>
      </w:r>
      <w:r>
        <w:t>аксимального сохранения самоцен</w:t>
      </w:r>
      <w:r w:rsidRPr="00474563">
        <w:t xml:space="preserve">ности периодов детства и отрочества, в современной образовательной системе нивелировались, а то и вообще сошли на «нет» такие понятия, как дежурство, участие детей в общественно-полезном, хозяйственно-бытовом труде и </w:t>
      </w:r>
      <w:r>
        <w:t xml:space="preserve">даже </w:t>
      </w:r>
      <w:r w:rsidRPr="00474563">
        <w:t xml:space="preserve">самообслуживание. </w:t>
      </w:r>
      <w:r w:rsidR="000752A0">
        <w:t>В детском саду педагоги организуют с детьми различные художественные и декоративно-прикладные проекты, оформляют выставки творческих работ, обучают изготовлению поделок из бумаги, картона, природного материала и т.д. Но особенность состоит в том, что р</w:t>
      </w:r>
      <w:r w:rsidR="00CF7232">
        <w:t xml:space="preserve">учной и художественный труд рассматривается преимущественно </w:t>
      </w:r>
      <w:r w:rsidR="000752A0">
        <w:t>в аспекте</w:t>
      </w:r>
      <w:r w:rsidR="00CF7232">
        <w:t xml:space="preserve"> развития конструктивных и творческих способностей</w:t>
      </w:r>
      <w:r w:rsidR="000752A0">
        <w:t xml:space="preserve"> ребенка</w:t>
      </w:r>
      <w:r w:rsidR="00CF7232">
        <w:t xml:space="preserve">. </w:t>
      </w:r>
      <w:r w:rsidR="000752A0">
        <w:t xml:space="preserve">Во главу угла ставится ручная умелость и/или проявление творчества. </w:t>
      </w:r>
    </w:p>
    <w:p w:rsidR="008D5742" w:rsidRDefault="007067DE" w:rsidP="008D5742">
      <w:pPr>
        <w:pStyle w:val="a7"/>
        <w:spacing w:before="0" w:beforeAutospacing="0" w:after="0" w:afterAutospacing="0"/>
        <w:ind w:firstLine="360"/>
        <w:jc w:val="both"/>
      </w:pPr>
      <w:r>
        <w:t>Так в методике трудового воспитания описание конструирования и ручного труда дается следующее: «</w:t>
      </w:r>
      <w:r w:rsidRPr="007067DE">
        <w:t>Конструирование и ручной труд являются продуктивной деятельностью, но не сводятся к изготовлению конкретных поделок по образцу, а развивают воображение, мышление, творческие способности детей; совершенствуют и координируют движения пальцев и кистей рук; влияют на общее интеллектуальное развитие ребёнка, в том числе и на развитие речи</w:t>
      </w:r>
      <w:r w:rsidR="004555C0">
        <w:t>».</w:t>
      </w:r>
      <w:r w:rsidR="00D127CE">
        <w:t xml:space="preserve"> </w:t>
      </w:r>
      <w:r w:rsidR="009917D4" w:rsidRPr="009917D4">
        <w:t xml:space="preserve">[3]. </w:t>
      </w:r>
      <w:r w:rsidR="004555C0">
        <w:t>И</w:t>
      </w:r>
      <w:r w:rsidRPr="007067DE">
        <w:t>звестно, что одним из показателей н</w:t>
      </w:r>
      <w:r w:rsidR="009917D4">
        <w:t>ормального физического и нервно-</w:t>
      </w:r>
      <w:r w:rsidRPr="007067DE">
        <w:t xml:space="preserve">психического развития ребёнка является </w:t>
      </w:r>
      <w:r w:rsidRPr="007067DE">
        <w:lastRenderedPageBreak/>
        <w:t xml:space="preserve">развитие его руки, ручных умений, мелкой моторики. По умелости детской руки на основе современных исследований делают вывод об особенностях развития центральной нервной системы и мозга. </w:t>
      </w:r>
    </w:p>
    <w:p w:rsidR="008D5742" w:rsidRDefault="00BF40FB" w:rsidP="00331A82">
      <w:pPr>
        <w:pStyle w:val="a7"/>
        <w:spacing w:before="0" w:beforeAutospacing="0" w:after="0" w:afterAutospacing="0"/>
        <w:ind w:firstLine="360"/>
        <w:jc w:val="both"/>
      </w:pPr>
      <w:r>
        <w:t>Надо понимать, что в становлении трудовой деятельности как основной, ведущей деятельности взрослого человека непреходящее значение имеет мотивация труда. Необходимо делать акцент на практическую</w:t>
      </w:r>
      <w:r w:rsidRPr="00BF40FB">
        <w:t xml:space="preserve"> направленность художественного</w:t>
      </w:r>
      <w:r>
        <w:t xml:space="preserve"> и</w:t>
      </w:r>
      <w:r w:rsidRPr="00BF40FB">
        <w:t xml:space="preserve"> ручного труда</w:t>
      </w:r>
      <w:r>
        <w:t>. Именно это будет способствовать</w:t>
      </w:r>
      <w:r w:rsidRPr="00BF40FB">
        <w:t xml:space="preserve"> формированию </w:t>
      </w:r>
      <w:r w:rsidR="008D5742">
        <w:t xml:space="preserve">не только трудовых навыков у дошкольников, но и нравственных качеств личности. </w:t>
      </w:r>
      <w:r w:rsidRPr="00BF40FB">
        <w:t xml:space="preserve"> Дет</w:t>
      </w:r>
      <w:r w:rsidR="008D5742">
        <w:t>ей необходимо учить</w:t>
      </w:r>
      <w:r w:rsidRPr="00BF40FB">
        <w:t xml:space="preserve"> не только творить, придумывая интересные поделки, но и организовывать пространство своей жизнедеятельности, </w:t>
      </w:r>
      <w:r w:rsidR="004555C0">
        <w:t xml:space="preserve">планировать и проектировать процесс создания продукта, </w:t>
      </w:r>
      <w:r w:rsidRPr="00BF40FB">
        <w:t xml:space="preserve">создавать </w:t>
      </w:r>
      <w:r w:rsidR="004555C0">
        <w:t>красивые и полезные вещи для удовлетворения эстетических и утилитарных потребностей</w:t>
      </w:r>
      <w:r w:rsidR="008D5742">
        <w:t xml:space="preserve">, </w:t>
      </w:r>
      <w:r w:rsidR="008D5742" w:rsidRPr="007067DE">
        <w:t>ставить трудовую цель и охотно выполнять работу по изготовлению предметов, предназначенных для других.</w:t>
      </w:r>
    </w:p>
    <w:p w:rsidR="009917D4" w:rsidRDefault="008D5742" w:rsidP="009917D4">
      <w:pPr>
        <w:pStyle w:val="a7"/>
        <w:spacing w:before="0" w:beforeAutospacing="0" w:after="0" w:afterAutospacing="0"/>
        <w:ind w:firstLine="360"/>
        <w:jc w:val="both"/>
      </w:pPr>
      <w:r w:rsidRPr="007067DE">
        <w:t xml:space="preserve">Исследования советских педагогов и психологов показывают, что каждый из видов деятельности оказывает свое определенное специфическое влияние на личность. </w:t>
      </w:r>
      <w:r w:rsidR="004555C0">
        <w:t>Именно поэтому</w:t>
      </w:r>
      <w:r w:rsidRPr="007067DE">
        <w:t xml:space="preserve"> «необходимо так строить педагогический процесс, чтобы характерные особенности этих видов деятельности были в достаточной мере развиты и использованы в воспитательных целях»</w:t>
      </w:r>
      <w:r w:rsidR="009917D4">
        <w:t>.</w:t>
      </w:r>
      <w:r w:rsidR="009917D4" w:rsidRPr="009917D4">
        <w:t xml:space="preserve">[1. </w:t>
      </w:r>
      <w:r w:rsidR="009917D4">
        <w:t>Сухомлинский В.А.</w:t>
      </w:r>
      <w:r w:rsidR="009917D4" w:rsidRPr="009917D4">
        <w:t>]</w:t>
      </w:r>
    </w:p>
    <w:p w:rsidR="007067DE" w:rsidRPr="009917D4" w:rsidRDefault="00BF40FB" w:rsidP="009917D4">
      <w:pPr>
        <w:pStyle w:val="a7"/>
        <w:spacing w:before="0" w:beforeAutospacing="0" w:after="0" w:afterAutospacing="0"/>
        <w:ind w:firstLine="360"/>
        <w:jc w:val="both"/>
      </w:pPr>
      <w:r>
        <w:t xml:space="preserve">Актуальность </w:t>
      </w:r>
      <w:r w:rsidR="00331A82">
        <w:t xml:space="preserve">инновационного проекта </w:t>
      </w:r>
      <w:r>
        <w:t xml:space="preserve">состоит в том, чтобы раскрыть мотивационный аспект организации </w:t>
      </w:r>
      <w:r w:rsidR="00331A82">
        <w:t xml:space="preserve">художественной </w:t>
      </w:r>
      <w:r>
        <w:t>трудово</w:t>
      </w:r>
      <w:r w:rsidR="008D5742">
        <w:t>й</w:t>
      </w:r>
      <w:r w:rsidR="002E1AEB">
        <w:t xml:space="preserve"> </w:t>
      </w:r>
      <w:r w:rsidR="008D5742">
        <w:t>деятельности</w:t>
      </w:r>
      <w:r w:rsidR="00331A82">
        <w:t xml:space="preserve"> с дошкольниками, направленный на </w:t>
      </w:r>
      <w:r w:rsidR="004555C0">
        <w:t>развитие</w:t>
      </w:r>
      <w:r w:rsidR="00331A82">
        <w:t xml:space="preserve"> нравственных </w:t>
      </w:r>
      <w:r w:rsidR="004555C0">
        <w:t>качеств</w:t>
      </w:r>
      <w:r w:rsidR="00331A82">
        <w:t xml:space="preserve"> личности ребенка</w:t>
      </w:r>
      <w:r w:rsidR="009917D4">
        <w:t>.</w:t>
      </w:r>
    </w:p>
    <w:p w:rsidR="00FC353C" w:rsidRPr="00474563" w:rsidRDefault="00FC353C" w:rsidP="00003FA1">
      <w:pPr>
        <w:pStyle w:val="a7"/>
        <w:spacing w:before="0" w:beforeAutospacing="0" w:after="0" w:afterAutospacing="0"/>
        <w:jc w:val="both"/>
      </w:pPr>
    </w:p>
    <w:p w:rsidR="008F170E" w:rsidRPr="00A84EC5" w:rsidRDefault="008F170E" w:rsidP="008F170E">
      <w:pPr>
        <w:ind w:right="-144"/>
        <w:jc w:val="both"/>
        <w:rPr>
          <w:b/>
          <w:sz w:val="24"/>
          <w:szCs w:val="24"/>
        </w:rPr>
      </w:pPr>
      <w:r w:rsidRPr="00A84EC5">
        <w:rPr>
          <w:b/>
          <w:sz w:val="24"/>
          <w:szCs w:val="24"/>
        </w:rPr>
        <w:t>3.Концептуальное обо</w:t>
      </w:r>
      <w:r w:rsidR="00A84EC5" w:rsidRPr="00A84EC5">
        <w:rPr>
          <w:b/>
          <w:sz w:val="24"/>
          <w:szCs w:val="24"/>
        </w:rPr>
        <w:t>снование проекта – ведущей идеи</w:t>
      </w:r>
    </w:p>
    <w:p w:rsidR="008F170E" w:rsidRPr="009917D4" w:rsidRDefault="008F170E" w:rsidP="008F170E">
      <w:pPr>
        <w:ind w:right="-144"/>
        <w:jc w:val="both"/>
        <w:rPr>
          <w:sz w:val="24"/>
          <w:szCs w:val="24"/>
        </w:rPr>
      </w:pPr>
      <w:r w:rsidRPr="00474563">
        <w:rPr>
          <w:sz w:val="24"/>
          <w:szCs w:val="24"/>
        </w:rPr>
        <w:t xml:space="preserve">На необходимость и значимость воспитательного компонента в образовательной системе указывает распоряжение Правительства Российской Федерации от 29 мая 2015 года № 996-р [Об утверждении стратегии развития воспитания в Российской Федерации на период до 2025 года]  </w:t>
      </w:r>
      <w:hyperlink r:id="rId8" w:history="1">
        <w:r w:rsidRPr="00474563">
          <w:rPr>
            <w:rStyle w:val="a8"/>
            <w:sz w:val="24"/>
            <w:szCs w:val="24"/>
          </w:rPr>
          <w:t>http://docs.cntd.ru/document/420277810</w:t>
        </w:r>
      </w:hyperlink>
      <w:r w:rsidR="009917D4" w:rsidRPr="009917D4">
        <w:rPr>
          <w:rStyle w:val="a8"/>
          <w:color w:val="auto"/>
          <w:sz w:val="24"/>
          <w:szCs w:val="24"/>
        </w:rPr>
        <w:t>[2</w:t>
      </w:r>
      <w:r w:rsidR="009917D4">
        <w:rPr>
          <w:sz w:val="24"/>
          <w:szCs w:val="24"/>
        </w:rPr>
        <w:t>Цитата из Стратегии:</w:t>
      </w:r>
      <w:r w:rsidR="009917D4" w:rsidRPr="009917D4">
        <w:rPr>
          <w:rStyle w:val="a8"/>
          <w:color w:val="auto"/>
          <w:sz w:val="24"/>
          <w:szCs w:val="24"/>
        </w:rPr>
        <w:t>.]</w:t>
      </w:r>
    </w:p>
    <w:p w:rsidR="008F170E" w:rsidRPr="00A84EC5" w:rsidRDefault="008F170E" w:rsidP="00A84EC5">
      <w:pPr>
        <w:rPr>
          <w:sz w:val="24"/>
          <w:szCs w:val="24"/>
        </w:rPr>
      </w:pPr>
      <w:r w:rsidRPr="00A84EC5">
        <w:rPr>
          <w:sz w:val="24"/>
          <w:szCs w:val="24"/>
        </w:rPr>
        <w:t>Обновление воспитательного процесса с учетом современных достижений науки и на основе отечественных традиций</w:t>
      </w:r>
    </w:p>
    <w:p w:rsidR="00A84EC5" w:rsidRDefault="008F170E" w:rsidP="00A84EC5">
      <w:pPr>
        <w:pStyle w:val="a9"/>
        <w:numPr>
          <w:ilvl w:val="0"/>
          <w:numId w:val="1"/>
        </w:numPr>
        <w:ind w:right="-144"/>
        <w:rPr>
          <w:sz w:val="24"/>
          <w:szCs w:val="24"/>
        </w:rPr>
      </w:pPr>
      <w:r w:rsidRPr="00A84EC5">
        <w:rPr>
          <w:sz w:val="24"/>
          <w:szCs w:val="24"/>
        </w:rPr>
        <w:t>Развитие воспитания в системе образования предполагает:</w:t>
      </w:r>
      <w:r w:rsidRPr="00A84EC5">
        <w:rPr>
          <w:sz w:val="24"/>
          <w:szCs w:val="24"/>
        </w:rPr>
        <w:br/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</w:t>
      </w:r>
      <w:r w:rsidR="00A84EC5">
        <w:rPr>
          <w:sz w:val="24"/>
          <w:szCs w:val="24"/>
        </w:rPr>
        <w:t>овательных стандартов;</w:t>
      </w:r>
    </w:p>
    <w:p w:rsidR="00A84EC5" w:rsidRDefault="008F170E" w:rsidP="00A84EC5">
      <w:pPr>
        <w:pStyle w:val="a9"/>
        <w:numPr>
          <w:ilvl w:val="0"/>
          <w:numId w:val="1"/>
        </w:numPr>
        <w:ind w:right="-144"/>
        <w:rPr>
          <w:sz w:val="24"/>
          <w:szCs w:val="24"/>
        </w:rPr>
      </w:pPr>
      <w:r w:rsidRPr="00A84EC5">
        <w:rPr>
          <w:sz w:val="24"/>
          <w:szCs w:val="24"/>
        </w:rP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8F170E" w:rsidRPr="00A84EC5" w:rsidRDefault="008F170E" w:rsidP="00A84EC5">
      <w:pPr>
        <w:pStyle w:val="a9"/>
        <w:numPr>
          <w:ilvl w:val="0"/>
          <w:numId w:val="1"/>
        </w:numPr>
        <w:ind w:right="-144"/>
        <w:rPr>
          <w:sz w:val="24"/>
          <w:szCs w:val="24"/>
        </w:rPr>
      </w:pPr>
      <w:r w:rsidRPr="00A84EC5">
        <w:rPr>
          <w:sz w:val="24"/>
          <w:szCs w:val="24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  <w:r w:rsidRPr="00A84EC5">
        <w:rPr>
          <w:sz w:val="24"/>
          <w:szCs w:val="24"/>
        </w:rPr>
        <w:br/>
      </w:r>
    </w:p>
    <w:p w:rsidR="008F170E" w:rsidRPr="00474563" w:rsidRDefault="008F170E" w:rsidP="008F170E">
      <w:pPr>
        <w:pStyle w:val="a7"/>
        <w:shd w:val="clear" w:color="auto" w:fill="FFFFFF"/>
        <w:spacing w:before="0" w:beforeAutospacing="0" w:after="0" w:afterAutospacing="0" w:line="288" w:lineRule="atLeast"/>
        <w:ind w:right="-2" w:firstLine="426"/>
        <w:jc w:val="both"/>
      </w:pPr>
      <w:r w:rsidRPr="00A84EC5">
        <w:t xml:space="preserve">На современном этапе нужно преодолеть узкобытовую </w:t>
      </w:r>
      <w:r w:rsidRPr="00474563">
        <w:t>ориентацию в трудовой деятельности детей, в корне изменить методы вовлечения детей в эту деятельность и формы ознакомления их с трудом взрослых. Расширить спектр практической деятельности путем включения ребенка в сферу реальных, а не искусственно придуманных для него забот о других.</w:t>
      </w:r>
    </w:p>
    <w:p w:rsidR="008F170E" w:rsidRPr="00474563" w:rsidRDefault="008F170E" w:rsidP="008F170E">
      <w:pPr>
        <w:pStyle w:val="a7"/>
        <w:shd w:val="clear" w:color="auto" w:fill="FFFFFF"/>
        <w:spacing w:before="0" w:beforeAutospacing="0" w:after="0" w:afterAutospacing="0" w:line="288" w:lineRule="atLeast"/>
        <w:ind w:right="-2" w:firstLine="426"/>
        <w:jc w:val="both"/>
      </w:pPr>
      <w:r w:rsidRPr="00474563">
        <w:t>Развивать естественную потребность детей подражать взрослым, стимулировать самостоятельные формы проявления активности детей.</w:t>
      </w:r>
    </w:p>
    <w:p w:rsidR="008F170E" w:rsidRPr="00474563" w:rsidRDefault="008F170E" w:rsidP="008F170E">
      <w:pPr>
        <w:pStyle w:val="a7"/>
        <w:shd w:val="clear" w:color="auto" w:fill="FFFFFF"/>
        <w:spacing w:before="0" w:beforeAutospacing="0" w:after="0" w:afterAutospacing="0" w:line="288" w:lineRule="atLeast"/>
        <w:ind w:right="-2" w:firstLine="426"/>
        <w:jc w:val="both"/>
      </w:pPr>
      <w:r w:rsidRPr="00474563">
        <w:t>Не специфические трудовые умения и навыки составля</w:t>
      </w:r>
      <w:r>
        <w:t>ю</w:t>
      </w:r>
      <w:r w:rsidRPr="00474563">
        <w:t xml:space="preserve">т содержание трудового воспитания и обучения в детском саду, а развитие способности изучать вещи и орудия по </w:t>
      </w:r>
      <w:r w:rsidRPr="00474563">
        <w:lastRenderedPageBreak/>
        <w:t>собственной воле в предметно-практической деятельности. Вместо детализации и увеличения углубленных знаний о производстве нужно знакомить детей с целями, трудами, решениями, успехами, поражениями и победами, переживаниями, которые вызваны трудом взрослых. Путь к этому предполагает совместная деятельность детей со взрослыми, сюжетно - ролевая игра, искусство.</w:t>
      </w:r>
    </w:p>
    <w:p w:rsidR="008F170E" w:rsidRPr="00474563" w:rsidRDefault="008F170E" w:rsidP="008F170E">
      <w:pPr>
        <w:pStyle w:val="a7"/>
        <w:shd w:val="clear" w:color="auto" w:fill="FFFFFF"/>
        <w:spacing w:before="0" w:beforeAutospacing="0" w:after="0" w:afterAutospacing="0" w:line="288" w:lineRule="atLeast"/>
        <w:ind w:right="-2" w:firstLine="426"/>
        <w:jc w:val="both"/>
      </w:pPr>
      <w:r w:rsidRPr="00474563">
        <w:t>В знаниевой парадигме образования трудовое воспитание было направлено на успешное освоение детьми трудового опыта, включающего ЗУН трудовой деятельности.</w:t>
      </w:r>
    </w:p>
    <w:p w:rsidR="008F170E" w:rsidRPr="00474563" w:rsidRDefault="008F170E" w:rsidP="008F170E">
      <w:pPr>
        <w:pStyle w:val="a7"/>
        <w:shd w:val="clear" w:color="auto" w:fill="FFFFFF"/>
        <w:spacing w:before="0" w:beforeAutospacing="0" w:after="0" w:afterAutospacing="0" w:line="288" w:lineRule="atLeast"/>
        <w:ind w:right="-2" w:firstLine="426"/>
        <w:jc w:val="both"/>
      </w:pPr>
      <w:r w:rsidRPr="00474563">
        <w:t>Современная концепция трудового воспитания гласит о том, что главная цель трудового воспитания – формирование у детей нравственных ориентиров, трудолюбия, осознания полезности труда (то есть нравственное воспитание через трудовую деятельность). Сегодня говорят о нравственно-трудовом воспитании, о формировании предпосылок трудовой деятельности.</w:t>
      </w:r>
    </w:p>
    <w:p w:rsidR="008F170E" w:rsidRPr="004A5A24" w:rsidRDefault="008F170E" w:rsidP="004A5A24">
      <w:pPr>
        <w:rPr>
          <w:sz w:val="24"/>
        </w:rPr>
      </w:pPr>
      <w:r w:rsidRPr="004A5A24">
        <w:rPr>
          <w:sz w:val="24"/>
        </w:rPr>
        <w:t>Стратегия развития воспитания в Российской Федерации на период до 2025 года трактует:</w:t>
      </w:r>
    </w:p>
    <w:p w:rsidR="008F170E" w:rsidRPr="004A5A24" w:rsidRDefault="008F170E" w:rsidP="004A5A24">
      <w:pPr>
        <w:rPr>
          <w:sz w:val="24"/>
        </w:rPr>
      </w:pPr>
    </w:p>
    <w:p w:rsidR="004A5A24" w:rsidRPr="004A5A24" w:rsidRDefault="008F170E" w:rsidP="004A5A24">
      <w:pPr>
        <w:rPr>
          <w:sz w:val="24"/>
        </w:rPr>
      </w:pPr>
      <w:r w:rsidRPr="004A5A24">
        <w:rPr>
          <w:sz w:val="24"/>
        </w:rPr>
        <w:t>Трудовое воспитание и профессиональное самоопределение реализуется посредством:</w:t>
      </w:r>
    </w:p>
    <w:p w:rsidR="004A5A24" w:rsidRDefault="008F170E" w:rsidP="004A5A24">
      <w:pPr>
        <w:pStyle w:val="a9"/>
        <w:numPr>
          <w:ilvl w:val="0"/>
          <w:numId w:val="2"/>
        </w:numPr>
        <w:rPr>
          <w:sz w:val="24"/>
        </w:rPr>
      </w:pPr>
      <w:r w:rsidRPr="004A5A24">
        <w:rPr>
          <w:sz w:val="24"/>
        </w:rPr>
        <w:t>воспитания у детей уважения к труду и людям труда, трудовым достижениям;</w:t>
      </w:r>
    </w:p>
    <w:p w:rsidR="004A5A24" w:rsidRDefault="008F170E" w:rsidP="004A5A24">
      <w:pPr>
        <w:pStyle w:val="a9"/>
        <w:numPr>
          <w:ilvl w:val="0"/>
          <w:numId w:val="2"/>
        </w:numPr>
        <w:rPr>
          <w:sz w:val="24"/>
        </w:rPr>
      </w:pPr>
      <w:r w:rsidRPr="004A5A24">
        <w:rPr>
          <w:sz w:val="24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</w:t>
      </w:r>
      <w:r w:rsidR="004A5A24">
        <w:rPr>
          <w:sz w:val="24"/>
        </w:rPr>
        <w:t>олнение домашних обязанностей;</w:t>
      </w:r>
    </w:p>
    <w:p w:rsidR="008F170E" w:rsidRPr="004A5A24" w:rsidRDefault="008F170E" w:rsidP="004A5A24">
      <w:pPr>
        <w:pStyle w:val="a9"/>
        <w:numPr>
          <w:ilvl w:val="0"/>
          <w:numId w:val="2"/>
        </w:numPr>
        <w:rPr>
          <w:sz w:val="24"/>
        </w:rPr>
      </w:pPr>
      <w:r w:rsidRPr="004A5A24">
        <w:rPr>
          <w:sz w:val="24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8F170E" w:rsidRPr="004A5A24" w:rsidRDefault="008F170E" w:rsidP="004A5A24">
      <w:pPr>
        <w:pStyle w:val="a9"/>
        <w:numPr>
          <w:ilvl w:val="0"/>
          <w:numId w:val="2"/>
        </w:numPr>
        <w:rPr>
          <w:sz w:val="24"/>
        </w:rPr>
      </w:pPr>
      <w:r w:rsidRPr="004A5A24">
        <w:rPr>
          <w:sz w:val="24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  <w:r w:rsidRPr="004A5A24">
        <w:rPr>
          <w:sz w:val="24"/>
        </w:rPr>
        <w:br/>
      </w:r>
    </w:p>
    <w:p w:rsidR="004A5A24" w:rsidRDefault="004A5A24" w:rsidP="008F170E">
      <w:pPr>
        <w:ind w:right="-144"/>
        <w:jc w:val="both"/>
        <w:rPr>
          <w:b/>
          <w:sz w:val="24"/>
          <w:szCs w:val="24"/>
        </w:rPr>
      </w:pPr>
      <w:r w:rsidRPr="00C461A5">
        <w:rPr>
          <w:b/>
          <w:sz w:val="24"/>
          <w:szCs w:val="24"/>
        </w:rPr>
        <w:t>4.</w:t>
      </w:r>
      <w:r w:rsidR="008F170E" w:rsidRPr="005B0929">
        <w:rPr>
          <w:b/>
          <w:sz w:val="24"/>
          <w:szCs w:val="24"/>
        </w:rPr>
        <w:t>Стратегическая цель</w:t>
      </w:r>
    </w:p>
    <w:p w:rsidR="00003FA1" w:rsidRPr="00003FA1" w:rsidRDefault="00003FA1" w:rsidP="008F170E">
      <w:pPr>
        <w:ind w:right="-144"/>
        <w:jc w:val="both"/>
        <w:rPr>
          <w:sz w:val="24"/>
          <w:szCs w:val="24"/>
        </w:rPr>
      </w:pPr>
      <w:r w:rsidRPr="00D127CE">
        <w:rPr>
          <w:sz w:val="24"/>
          <w:szCs w:val="24"/>
        </w:rPr>
        <w:t xml:space="preserve">Совершенствование </w:t>
      </w:r>
      <w:r w:rsidR="00D127CE" w:rsidRPr="00D127CE">
        <w:rPr>
          <w:sz w:val="24"/>
          <w:szCs w:val="24"/>
        </w:rPr>
        <w:t>системы</w:t>
      </w:r>
      <w:r w:rsidRPr="00D127CE">
        <w:rPr>
          <w:sz w:val="24"/>
          <w:szCs w:val="24"/>
        </w:rPr>
        <w:t xml:space="preserve"> трудового воспитания</w:t>
      </w:r>
      <w:r w:rsidR="00695BBC" w:rsidRPr="00D127CE">
        <w:rPr>
          <w:sz w:val="24"/>
          <w:szCs w:val="24"/>
        </w:rPr>
        <w:t xml:space="preserve"> дошкольников</w:t>
      </w:r>
      <w:r w:rsidR="00A0466A" w:rsidRPr="00D127CE">
        <w:rPr>
          <w:sz w:val="24"/>
          <w:szCs w:val="24"/>
        </w:rPr>
        <w:t xml:space="preserve"> </w:t>
      </w:r>
      <w:r w:rsidR="00695BBC" w:rsidRPr="00D127CE">
        <w:rPr>
          <w:sz w:val="24"/>
          <w:szCs w:val="24"/>
        </w:rPr>
        <w:t>в аспектах формирования мотивационной сферы.</w:t>
      </w:r>
    </w:p>
    <w:p w:rsidR="004A5A24" w:rsidRDefault="004A5A24" w:rsidP="008F170E">
      <w:pPr>
        <w:ind w:right="-144"/>
        <w:jc w:val="both"/>
        <w:rPr>
          <w:sz w:val="24"/>
          <w:szCs w:val="24"/>
        </w:rPr>
      </w:pPr>
    </w:p>
    <w:p w:rsidR="004A5A24" w:rsidRDefault="004A5A24" w:rsidP="004A5A24">
      <w:pPr>
        <w:ind w:right="-144"/>
        <w:jc w:val="both"/>
        <w:rPr>
          <w:b/>
          <w:sz w:val="24"/>
          <w:szCs w:val="24"/>
        </w:rPr>
      </w:pPr>
      <w:r w:rsidRPr="00C461A5">
        <w:rPr>
          <w:b/>
          <w:sz w:val="24"/>
          <w:szCs w:val="24"/>
        </w:rPr>
        <w:t xml:space="preserve">5. </w:t>
      </w:r>
      <w:r w:rsidRPr="005B0929">
        <w:rPr>
          <w:b/>
          <w:sz w:val="24"/>
          <w:szCs w:val="24"/>
        </w:rPr>
        <w:t>Конкретная цель</w:t>
      </w:r>
      <w:r>
        <w:rPr>
          <w:b/>
          <w:sz w:val="24"/>
          <w:szCs w:val="24"/>
        </w:rPr>
        <w:t xml:space="preserve"> проекта</w:t>
      </w:r>
    </w:p>
    <w:p w:rsidR="00003FA1" w:rsidRPr="00FF6F2F" w:rsidRDefault="00003FA1" w:rsidP="00003FA1">
      <w:pPr>
        <w:ind w:right="-144"/>
        <w:jc w:val="both"/>
        <w:rPr>
          <w:sz w:val="24"/>
          <w:szCs w:val="24"/>
        </w:rPr>
      </w:pPr>
      <w:r w:rsidRPr="00D127CE">
        <w:rPr>
          <w:sz w:val="24"/>
          <w:szCs w:val="24"/>
        </w:rPr>
        <w:t xml:space="preserve">Проектирование деятельности педагогического коллектива по развитию нравственных качеств личности </w:t>
      </w:r>
      <w:r w:rsidR="00695BBC" w:rsidRPr="00D127CE">
        <w:rPr>
          <w:sz w:val="24"/>
          <w:szCs w:val="24"/>
        </w:rPr>
        <w:t xml:space="preserve">(мотивационной сферы) </w:t>
      </w:r>
      <w:r w:rsidRPr="00D127CE">
        <w:rPr>
          <w:sz w:val="24"/>
          <w:szCs w:val="24"/>
        </w:rPr>
        <w:t xml:space="preserve">ребенка посредством </w:t>
      </w:r>
      <w:r w:rsidR="00695BBC" w:rsidRPr="00D127CE">
        <w:rPr>
          <w:sz w:val="24"/>
          <w:szCs w:val="24"/>
        </w:rPr>
        <w:t>художественного и ручного труда.</w:t>
      </w:r>
      <w:r w:rsidR="00695BBC">
        <w:rPr>
          <w:sz w:val="24"/>
          <w:szCs w:val="24"/>
        </w:rPr>
        <w:t xml:space="preserve"> </w:t>
      </w:r>
    </w:p>
    <w:p w:rsidR="00003FA1" w:rsidRDefault="00003FA1" w:rsidP="004A5A24">
      <w:pPr>
        <w:ind w:right="-144"/>
        <w:jc w:val="both"/>
        <w:rPr>
          <w:sz w:val="24"/>
          <w:szCs w:val="24"/>
        </w:rPr>
      </w:pPr>
    </w:p>
    <w:p w:rsidR="004A5A24" w:rsidRPr="004A5A24" w:rsidRDefault="004A5A24" w:rsidP="004A5A24">
      <w:pPr>
        <w:ind w:right="-144"/>
        <w:jc w:val="both"/>
        <w:rPr>
          <w:sz w:val="24"/>
          <w:szCs w:val="24"/>
        </w:rPr>
      </w:pPr>
      <w:r w:rsidRPr="004A5A24">
        <w:rPr>
          <w:sz w:val="24"/>
          <w:szCs w:val="24"/>
        </w:rPr>
        <w:t>Тип проекта: долгосрочный, открытый, коллективный, практический</w:t>
      </w:r>
    </w:p>
    <w:p w:rsidR="004A5A24" w:rsidRPr="004A5A24" w:rsidRDefault="004A5A24" w:rsidP="004A5A24">
      <w:pPr>
        <w:spacing w:line="276" w:lineRule="auto"/>
        <w:rPr>
          <w:sz w:val="24"/>
          <w:szCs w:val="24"/>
        </w:rPr>
      </w:pPr>
      <w:r w:rsidRPr="004A5A24">
        <w:rPr>
          <w:sz w:val="24"/>
          <w:szCs w:val="24"/>
        </w:rPr>
        <w:t xml:space="preserve">Участники реализации проекта: </w:t>
      </w:r>
    </w:p>
    <w:p w:rsidR="004A5A24" w:rsidRPr="004A5A24" w:rsidRDefault="004A5A24" w:rsidP="004A5A24">
      <w:pPr>
        <w:spacing w:line="276" w:lineRule="auto"/>
        <w:rPr>
          <w:sz w:val="24"/>
          <w:szCs w:val="24"/>
        </w:rPr>
      </w:pPr>
      <w:r w:rsidRPr="004A5A24">
        <w:rPr>
          <w:sz w:val="24"/>
          <w:szCs w:val="24"/>
        </w:rPr>
        <w:t xml:space="preserve">- администрация МДОУ – организует и координирует работу по проекту, осуществляет ресурсное обеспечение проекта, готовит нормативно-правовую базу, разрабатывает научно-методическое оснащение; </w:t>
      </w:r>
    </w:p>
    <w:p w:rsidR="004A5A24" w:rsidRPr="004A5A24" w:rsidRDefault="004A5A24" w:rsidP="004A5A24">
      <w:pPr>
        <w:spacing w:line="276" w:lineRule="auto"/>
        <w:rPr>
          <w:sz w:val="24"/>
          <w:szCs w:val="24"/>
        </w:rPr>
      </w:pPr>
      <w:r w:rsidRPr="004A5A24">
        <w:rPr>
          <w:sz w:val="24"/>
          <w:szCs w:val="24"/>
        </w:rPr>
        <w:t xml:space="preserve">- педагоги и специалисты МДОУ – взаимодействуют с родителями и учреждениями дополнительного образования в рамках социального партнерства; </w:t>
      </w:r>
    </w:p>
    <w:p w:rsidR="004A5A24" w:rsidRPr="004A5A24" w:rsidRDefault="004A5A24" w:rsidP="004A5A24">
      <w:pPr>
        <w:spacing w:line="276" w:lineRule="auto"/>
        <w:rPr>
          <w:sz w:val="24"/>
          <w:szCs w:val="24"/>
        </w:rPr>
      </w:pPr>
      <w:r w:rsidRPr="004A5A24">
        <w:rPr>
          <w:sz w:val="24"/>
          <w:szCs w:val="24"/>
        </w:rPr>
        <w:t xml:space="preserve">- родители – повышают педагогическую компетентность, участвуют в совместных мероприятиях, обмениваются опытом семейного воспитания; </w:t>
      </w:r>
    </w:p>
    <w:p w:rsidR="004A5A24" w:rsidRPr="00474563" w:rsidRDefault="004A5A24" w:rsidP="004A5A24">
      <w:pPr>
        <w:spacing w:line="276" w:lineRule="auto"/>
        <w:rPr>
          <w:sz w:val="24"/>
          <w:szCs w:val="24"/>
        </w:rPr>
      </w:pPr>
      <w:r w:rsidRPr="004A5A24">
        <w:rPr>
          <w:sz w:val="24"/>
          <w:szCs w:val="24"/>
        </w:rPr>
        <w:t>- дети – участвуют в совместных мероприятиях.</w:t>
      </w:r>
    </w:p>
    <w:p w:rsidR="004A5A24" w:rsidRDefault="004A5A24" w:rsidP="004A5A24">
      <w:pPr>
        <w:ind w:right="-144"/>
        <w:jc w:val="both"/>
        <w:rPr>
          <w:sz w:val="24"/>
          <w:szCs w:val="24"/>
        </w:rPr>
      </w:pPr>
    </w:p>
    <w:p w:rsidR="004A5A24" w:rsidRPr="005B0929" w:rsidRDefault="004A5A24" w:rsidP="004A5A24">
      <w:pPr>
        <w:ind w:right="-144"/>
        <w:jc w:val="both"/>
        <w:rPr>
          <w:b/>
          <w:sz w:val="24"/>
          <w:szCs w:val="24"/>
        </w:rPr>
      </w:pPr>
      <w:r w:rsidRPr="00C461A5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Задачи</w:t>
      </w:r>
    </w:p>
    <w:p w:rsidR="007645BC" w:rsidRPr="007645BC" w:rsidRDefault="004A5A24" w:rsidP="007645BC">
      <w:pPr>
        <w:numPr>
          <w:ilvl w:val="0"/>
          <w:numId w:val="3"/>
        </w:numPr>
        <w:ind w:right="-144"/>
        <w:jc w:val="both"/>
        <w:rPr>
          <w:sz w:val="24"/>
          <w:szCs w:val="24"/>
        </w:rPr>
      </w:pPr>
      <w:r w:rsidRPr="00B313A6">
        <w:rPr>
          <w:sz w:val="24"/>
          <w:szCs w:val="24"/>
        </w:rPr>
        <w:t xml:space="preserve">Систематизировать опыт работы педагогического сообщества по применению современных форм </w:t>
      </w:r>
      <w:r w:rsidR="00C461A5">
        <w:rPr>
          <w:sz w:val="24"/>
          <w:szCs w:val="24"/>
        </w:rPr>
        <w:t xml:space="preserve">и методов </w:t>
      </w:r>
      <w:r w:rsidRPr="00B313A6">
        <w:rPr>
          <w:sz w:val="24"/>
          <w:szCs w:val="24"/>
        </w:rPr>
        <w:t>трудового воспитания</w:t>
      </w:r>
      <w:r w:rsidR="00695BBC">
        <w:rPr>
          <w:sz w:val="24"/>
          <w:szCs w:val="24"/>
        </w:rPr>
        <w:t>.</w:t>
      </w:r>
    </w:p>
    <w:p w:rsidR="007645BC" w:rsidRPr="007645BC" w:rsidRDefault="007645BC" w:rsidP="007645BC">
      <w:pPr>
        <w:pStyle w:val="a9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 w:rsidRPr="00D127CE">
        <w:rPr>
          <w:sz w:val="24"/>
          <w:szCs w:val="24"/>
        </w:rPr>
        <w:t>Способствовать</w:t>
      </w:r>
      <w:r w:rsidRPr="007645BC">
        <w:rPr>
          <w:sz w:val="24"/>
          <w:szCs w:val="24"/>
        </w:rPr>
        <w:t xml:space="preserve"> разработке и апробации проектов по реализации направления «Трудовое воспитание» в образовательном процессе ДОУ;</w:t>
      </w:r>
    </w:p>
    <w:p w:rsidR="007645BC" w:rsidRPr="00D127CE" w:rsidRDefault="007645BC" w:rsidP="007645BC">
      <w:pPr>
        <w:pStyle w:val="a9"/>
        <w:numPr>
          <w:ilvl w:val="0"/>
          <w:numId w:val="3"/>
        </w:numPr>
        <w:ind w:right="-144"/>
        <w:jc w:val="both"/>
        <w:rPr>
          <w:i/>
          <w:sz w:val="24"/>
          <w:szCs w:val="24"/>
        </w:rPr>
      </w:pPr>
      <w:r w:rsidRPr="00D127CE">
        <w:rPr>
          <w:sz w:val="24"/>
          <w:szCs w:val="24"/>
        </w:rPr>
        <w:lastRenderedPageBreak/>
        <w:t xml:space="preserve">Пополнить методическую базу ДОО в вопросах </w:t>
      </w:r>
      <w:r w:rsidR="00695BBC" w:rsidRPr="00D127CE">
        <w:rPr>
          <w:sz w:val="24"/>
          <w:szCs w:val="24"/>
        </w:rPr>
        <w:t>формирования мотивационной сферы дошкольников к трудовой деятельности</w:t>
      </w:r>
      <w:r w:rsidRPr="00D127CE">
        <w:rPr>
          <w:sz w:val="24"/>
          <w:szCs w:val="24"/>
        </w:rPr>
        <w:t>;</w:t>
      </w:r>
      <w:r w:rsidR="00D127CE">
        <w:rPr>
          <w:sz w:val="24"/>
          <w:szCs w:val="24"/>
        </w:rPr>
        <w:t xml:space="preserve"> (планирование, картотеки проблемных, игровых, поисковых ситуаций для мотивации детей в продуктивной деятельности – художественный и ручной труд)</w:t>
      </w:r>
      <w:r w:rsidRPr="00D127CE">
        <w:rPr>
          <w:sz w:val="24"/>
          <w:szCs w:val="24"/>
        </w:rPr>
        <w:t xml:space="preserve"> </w:t>
      </w:r>
    </w:p>
    <w:p w:rsidR="007645BC" w:rsidRDefault="00A47666" w:rsidP="00A47666">
      <w:pPr>
        <w:numPr>
          <w:ilvl w:val="0"/>
          <w:numId w:val="3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645BC" w:rsidRPr="00A47666">
        <w:rPr>
          <w:sz w:val="24"/>
          <w:szCs w:val="24"/>
        </w:rPr>
        <w:t xml:space="preserve">беспечить </w:t>
      </w:r>
      <w:r w:rsidR="007645BC" w:rsidRPr="00D127CE">
        <w:rPr>
          <w:sz w:val="24"/>
          <w:szCs w:val="24"/>
        </w:rPr>
        <w:t>распространение инновационного опыта по реализации проекта</w:t>
      </w:r>
      <w:r w:rsidR="007645BC" w:rsidRPr="00A47666">
        <w:rPr>
          <w:sz w:val="24"/>
          <w:szCs w:val="24"/>
        </w:rPr>
        <w:t xml:space="preserve"> в муниципальной системе образования</w:t>
      </w:r>
    </w:p>
    <w:p w:rsidR="00A47666" w:rsidRDefault="00A47666" w:rsidP="00A47666">
      <w:pPr>
        <w:ind w:right="-144"/>
        <w:jc w:val="both"/>
        <w:rPr>
          <w:sz w:val="24"/>
          <w:szCs w:val="24"/>
        </w:rPr>
      </w:pPr>
    </w:p>
    <w:p w:rsidR="00D127CE" w:rsidRDefault="00D127CE" w:rsidP="00A47666">
      <w:pPr>
        <w:ind w:right="-144"/>
        <w:jc w:val="both"/>
        <w:rPr>
          <w:sz w:val="24"/>
          <w:szCs w:val="24"/>
        </w:rPr>
      </w:pPr>
    </w:p>
    <w:p w:rsidR="00C461A5" w:rsidRPr="00C461A5" w:rsidRDefault="00C461A5" w:rsidP="00C461A5">
      <w:pPr>
        <w:pStyle w:val="a9"/>
        <w:numPr>
          <w:ilvl w:val="0"/>
          <w:numId w:val="9"/>
        </w:numPr>
        <w:ind w:right="-144"/>
        <w:jc w:val="both"/>
        <w:rPr>
          <w:b/>
          <w:sz w:val="24"/>
          <w:szCs w:val="24"/>
        </w:rPr>
      </w:pPr>
      <w:r w:rsidRPr="00C461A5">
        <w:rPr>
          <w:b/>
          <w:sz w:val="24"/>
          <w:szCs w:val="24"/>
        </w:rPr>
        <w:t>Ожидаемые результаты реализации проекта</w:t>
      </w:r>
    </w:p>
    <w:p w:rsidR="00C461A5" w:rsidRPr="00474563" w:rsidRDefault="00C461A5" w:rsidP="00C461A5">
      <w:pPr>
        <w:ind w:right="-144"/>
        <w:jc w:val="both"/>
        <w:rPr>
          <w:sz w:val="24"/>
          <w:szCs w:val="24"/>
        </w:rPr>
      </w:pPr>
    </w:p>
    <w:p w:rsidR="00C461A5" w:rsidRPr="00D127CE" w:rsidRDefault="00C461A5" w:rsidP="00C461A5">
      <w:pPr>
        <w:ind w:right="-144"/>
        <w:jc w:val="both"/>
        <w:rPr>
          <w:sz w:val="24"/>
          <w:szCs w:val="24"/>
        </w:rPr>
      </w:pPr>
      <w:r w:rsidRPr="00D127CE">
        <w:rPr>
          <w:sz w:val="24"/>
          <w:szCs w:val="24"/>
        </w:rPr>
        <w:t xml:space="preserve">- </w:t>
      </w:r>
      <w:r w:rsidR="00B716A1" w:rsidRPr="00D127CE">
        <w:rPr>
          <w:sz w:val="24"/>
          <w:szCs w:val="24"/>
        </w:rPr>
        <w:t>Реализуется</w:t>
      </w:r>
      <w:r w:rsidRPr="00D127CE">
        <w:rPr>
          <w:sz w:val="24"/>
          <w:szCs w:val="24"/>
        </w:rPr>
        <w:t xml:space="preserve"> ФГОС ДО</w:t>
      </w:r>
      <w:r w:rsidR="00B716A1" w:rsidRPr="00D127CE">
        <w:rPr>
          <w:sz w:val="24"/>
          <w:szCs w:val="24"/>
        </w:rPr>
        <w:t xml:space="preserve"> и Стратегия</w:t>
      </w:r>
      <w:r w:rsidRPr="00D127CE">
        <w:rPr>
          <w:sz w:val="24"/>
          <w:szCs w:val="24"/>
        </w:rPr>
        <w:t xml:space="preserve"> развития воспитания в Российской Федерации на период до 2025 года</w:t>
      </w:r>
    </w:p>
    <w:p w:rsidR="001D6B49" w:rsidRPr="00D127CE" w:rsidRDefault="00C461A5" w:rsidP="00C461A5">
      <w:pPr>
        <w:ind w:right="-144"/>
        <w:jc w:val="both"/>
        <w:rPr>
          <w:color w:val="000000"/>
          <w:sz w:val="24"/>
          <w:szCs w:val="24"/>
        </w:rPr>
      </w:pPr>
      <w:r w:rsidRPr="00D127CE">
        <w:rPr>
          <w:sz w:val="24"/>
          <w:szCs w:val="24"/>
        </w:rPr>
        <w:t xml:space="preserve">-Пополнена методическая база ДОО в вопросах </w:t>
      </w:r>
      <w:r w:rsidR="001D6B49" w:rsidRPr="00D127CE">
        <w:rPr>
          <w:sz w:val="24"/>
          <w:szCs w:val="24"/>
        </w:rPr>
        <w:t>формирования мотивационной сферы дошкольников к трудовой деятельности</w:t>
      </w:r>
    </w:p>
    <w:p w:rsidR="00C461A5" w:rsidRDefault="00B716A1" w:rsidP="00C461A5">
      <w:pPr>
        <w:ind w:right="-144"/>
        <w:jc w:val="both"/>
        <w:rPr>
          <w:color w:val="000000"/>
          <w:sz w:val="24"/>
          <w:szCs w:val="24"/>
        </w:rPr>
      </w:pPr>
      <w:r w:rsidRPr="00D127CE">
        <w:rPr>
          <w:color w:val="000000"/>
          <w:sz w:val="24"/>
          <w:szCs w:val="24"/>
        </w:rPr>
        <w:t>- Распространен опыт</w:t>
      </w:r>
      <w:r w:rsidR="004775FB" w:rsidRPr="00D127CE">
        <w:rPr>
          <w:color w:val="000000"/>
          <w:sz w:val="24"/>
          <w:szCs w:val="24"/>
        </w:rPr>
        <w:t xml:space="preserve"> работы </w:t>
      </w:r>
      <w:r w:rsidR="00C461A5" w:rsidRPr="00D127CE">
        <w:rPr>
          <w:color w:val="000000"/>
          <w:sz w:val="24"/>
          <w:szCs w:val="24"/>
        </w:rPr>
        <w:t>по реализации проекта</w:t>
      </w:r>
      <w:r w:rsidR="00C461A5" w:rsidRPr="00474563">
        <w:rPr>
          <w:color w:val="000000"/>
          <w:sz w:val="24"/>
          <w:szCs w:val="24"/>
        </w:rPr>
        <w:t xml:space="preserve">  для  педагогического сообщества города.</w:t>
      </w:r>
      <w:r w:rsidR="00CA4F2C">
        <w:rPr>
          <w:color w:val="000000"/>
          <w:sz w:val="24"/>
          <w:szCs w:val="24"/>
        </w:rPr>
        <w:t xml:space="preserve">  </w:t>
      </w:r>
    </w:p>
    <w:p w:rsidR="00C461A5" w:rsidRDefault="00C461A5" w:rsidP="00C461A5">
      <w:pPr>
        <w:pStyle w:val="aa"/>
        <w:jc w:val="both"/>
        <w:rPr>
          <w:sz w:val="24"/>
          <w:szCs w:val="24"/>
          <w:highlight w:val="lightGray"/>
        </w:rPr>
      </w:pPr>
    </w:p>
    <w:p w:rsidR="001D6B49" w:rsidRDefault="00C461A5" w:rsidP="001D6B4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5B0929">
        <w:rPr>
          <w:rFonts w:ascii="Times New Roman" w:hAnsi="Times New Roman"/>
          <w:b/>
          <w:sz w:val="24"/>
          <w:szCs w:val="24"/>
        </w:rPr>
        <w:t>Продукты проекта</w:t>
      </w:r>
    </w:p>
    <w:p w:rsidR="001D6B49" w:rsidRPr="001D6B49" w:rsidRDefault="00003FA1" w:rsidP="001D6B49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 методических приемов и проблемных (игровых) ситуаций для формирования мотивации дошкольников к трудовой деятельности. На уровне дошкольного детства – мотивации к игровой, экспериментальной, изобразительной, к собственно трудовой в реальных посильных делах, на выходе (к 7 годам) к учебной деятельности. </w:t>
      </w:r>
    </w:p>
    <w:p w:rsidR="00003FA1" w:rsidRDefault="00003FA1" w:rsidP="001D6B49">
      <w:pPr>
        <w:pStyle w:val="aa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Описание методов, приемов, успешных практик организации художественного и ручного труда. </w:t>
      </w:r>
      <w:r w:rsidR="00D1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(методические рекомендации, конспекты занятий)</w:t>
      </w:r>
    </w:p>
    <w:p w:rsidR="00D127CE" w:rsidRPr="001D6B49" w:rsidRDefault="00D127CE" w:rsidP="00D127CE">
      <w:pPr>
        <w:pStyle w:val="aa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1A5" w:rsidRPr="00276DEE" w:rsidRDefault="00C461A5" w:rsidP="00480C82">
      <w:pPr>
        <w:ind w:right="-144"/>
        <w:jc w:val="both"/>
        <w:rPr>
          <w:sz w:val="24"/>
          <w:szCs w:val="24"/>
        </w:rPr>
      </w:pPr>
      <w:r w:rsidRPr="00276DEE">
        <w:rPr>
          <w:sz w:val="24"/>
          <w:szCs w:val="24"/>
        </w:rPr>
        <w:t>Проект реализуется в 3 этапа.</w:t>
      </w:r>
    </w:p>
    <w:p w:rsidR="00A47666" w:rsidRPr="00474563" w:rsidRDefault="00A47666" w:rsidP="00A47666">
      <w:pPr>
        <w:ind w:right="-144"/>
        <w:jc w:val="both"/>
        <w:rPr>
          <w:rFonts w:ascii="Arial" w:eastAsia="Arial" w:hAnsi="Arial" w:cs="Arial"/>
          <w:color w:val="7030A0"/>
          <w:sz w:val="24"/>
          <w:szCs w:val="24"/>
        </w:rPr>
      </w:pPr>
    </w:p>
    <w:p w:rsidR="00A47666" w:rsidRPr="00474563" w:rsidRDefault="00A47666" w:rsidP="00A47666">
      <w:pPr>
        <w:spacing w:line="5" w:lineRule="exact"/>
        <w:ind w:right="-144"/>
        <w:jc w:val="both"/>
        <w:rPr>
          <w:rFonts w:ascii="Arial" w:eastAsia="Arial" w:hAnsi="Arial" w:cs="Arial"/>
          <w:color w:val="7030A0"/>
          <w:sz w:val="24"/>
          <w:szCs w:val="24"/>
        </w:rPr>
      </w:pPr>
    </w:p>
    <w:p w:rsidR="00A47666" w:rsidRPr="00474563" w:rsidRDefault="00A47666" w:rsidP="00A47666">
      <w:pPr>
        <w:ind w:right="-144"/>
        <w:jc w:val="both"/>
        <w:rPr>
          <w:rFonts w:ascii="Arial" w:eastAsia="Arial" w:hAnsi="Arial" w:cs="Arial"/>
          <w:sz w:val="24"/>
          <w:szCs w:val="24"/>
        </w:rPr>
      </w:pPr>
      <w:r w:rsidRPr="00474563">
        <w:rPr>
          <w:bCs/>
          <w:sz w:val="24"/>
          <w:szCs w:val="24"/>
        </w:rPr>
        <w:t>Механизмы трансляции опыта:</w:t>
      </w:r>
    </w:p>
    <w:p w:rsidR="00A47666" w:rsidRPr="00474563" w:rsidRDefault="00A47666" w:rsidP="00A47666">
      <w:pPr>
        <w:spacing w:line="237" w:lineRule="auto"/>
        <w:ind w:right="-144"/>
        <w:jc w:val="both"/>
        <w:rPr>
          <w:rFonts w:ascii="Arial" w:eastAsia="Arial" w:hAnsi="Arial" w:cs="Arial"/>
          <w:sz w:val="24"/>
          <w:szCs w:val="24"/>
        </w:rPr>
      </w:pPr>
      <w:r w:rsidRPr="00474563">
        <w:rPr>
          <w:rFonts w:ascii="Symbol" w:eastAsia="Symbol" w:hAnsi="Symbol" w:cs="Symbol"/>
          <w:sz w:val="24"/>
          <w:szCs w:val="24"/>
        </w:rPr>
        <w:t></w:t>
      </w:r>
      <w:r w:rsidRPr="00474563">
        <w:rPr>
          <w:sz w:val="24"/>
          <w:szCs w:val="24"/>
        </w:rPr>
        <w:t xml:space="preserve"> выступление на совещаниях, конференциях;</w:t>
      </w:r>
    </w:p>
    <w:p w:rsidR="00A47666" w:rsidRPr="00474563" w:rsidRDefault="00A47666" w:rsidP="00A47666">
      <w:pPr>
        <w:spacing w:line="239" w:lineRule="auto"/>
        <w:ind w:right="-144"/>
        <w:jc w:val="both"/>
        <w:rPr>
          <w:rFonts w:ascii="Arial" w:eastAsia="Arial" w:hAnsi="Arial" w:cs="Arial"/>
          <w:sz w:val="24"/>
          <w:szCs w:val="24"/>
        </w:rPr>
      </w:pPr>
      <w:r w:rsidRPr="00474563">
        <w:rPr>
          <w:rFonts w:ascii="Symbol" w:eastAsia="Symbol" w:hAnsi="Symbol" w:cs="Symbol"/>
          <w:sz w:val="24"/>
          <w:szCs w:val="24"/>
        </w:rPr>
        <w:t></w:t>
      </w:r>
      <w:r w:rsidRPr="00474563">
        <w:rPr>
          <w:sz w:val="24"/>
          <w:szCs w:val="24"/>
        </w:rPr>
        <w:t xml:space="preserve"> организация семинаров и мастер-классов на базе ДОУ;</w:t>
      </w:r>
    </w:p>
    <w:p w:rsidR="00A47666" w:rsidRPr="00474563" w:rsidRDefault="00A47666" w:rsidP="00A47666">
      <w:pPr>
        <w:spacing w:line="239" w:lineRule="auto"/>
        <w:ind w:right="-144"/>
        <w:jc w:val="both"/>
        <w:rPr>
          <w:sz w:val="24"/>
          <w:szCs w:val="24"/>
        </w:rPr>
      </w:pPr>
      <w:r w:rsidRPr="00474563">
        <w:rPr>
          <w:rFonts w:ascii="Symbol" w:eastAsia="Symbol" w:hAnsi="Symbol" w:cs="Symbol"/>
          <w:sz w:val="24"/>
          <w:szCs w:val="24"/>
        </w:rPr>
        <w:t></w:t>
      </w:r>
      <w:r w:rsidRPr="00474563">
        <w:rPr>
          <w:sz w:val="24"/>
          <w:szCs w:val="24"/>
        </w:rPr>
        <w:t xml:space="preserve"> распространение электронных версий разработок; публикации.</w:t>
      </w:r>
    </w:p>
    <w:p w:rsidR="00A47666" w:rsidRPr="00474563" w:rsidRDefault="00A47666" w:rsidP="00A47666">
      <w:pPr>
        <w:pStyle w:val="aa"/>
        <w:jc w:val="both"/>
        <w:rPr>
          <w:sz w:val="24"/>
          <w:szCs w:val="24"/>
          <w:highlight w:val="lightGray"/>
        </w:rPr>
      </w:pPr>
    </w:p>
    <w:p w:rsidR="00A47666" w:rsidRPr="005B0929" w:rsidRDefault="00B716A1" w:rsidP="00A47666">
      <w:pPr>
        <w:pStyle w:val="aa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16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 w:rsidR="00A47666" w:rsidRPr="005B09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Сроки и этапы реализации проекта</w:t>
      </w:r>
    </w:p>
    <w:p w:rsidR="00A47666" w:rsidRPr="005B0929" w:rsidRDefault="00A47666" w:rsidP="00A47666">
      <w:pPr>
        <w:tabs>
          <w:tab w:val="left" w:pos="1260"/>
        </w:tabs>
        <w:ind w:right="-144"/>
        <w:jc w:val="both"/>
        <w:rPr>
          <w:b/>
          <w:sz w:val="24"/>
          <w:szCs w:val="24"/>
        </w:rPr>
      </w:pPr>
    </w:p>
    <w:p w:rsidR="00A47666" w:rsidRPr="00474563" w:rsidRDefault="00A47666" w:rsidP="00A47666">
      <w:pPr>
        <w:tabs>
          <w:tab w:val="left" w:pos="1260"/>
        </w:tabs>
        <w:ind w:right="-144"/>
        <w:jc w:val="both"/>
        <w:rPr>
          <w:sz w:val="24"/>
          <w:szCs w:val="24"/>
        </w:rPr>
      </w:pPr>
      <w:r w:rsidRPr="00474563">
        <w:rPr>
          <w:sz w:val="24"/>
          <w:szCs w:val="24"/>
        </w:rPr>
        <w:t>Проект реализуется в 3 этапа.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2175"/>
        <w:gridCol w:w="1387"/>
        <w:gridCol w:w="5931"/>
      </w:tblGrid>
      <w:tr w:rsidR="00A47666" w:rsidRPr="00474563" w:rsidTr="00B716A1">
        <w:tc>
          <w:tcPr>
            <w:tcW w:w="2175" w:type="dxa"/>
          </w:tcPr>
          <w:p w:rsidR="00A47666" w:rsidRPr="00474563" w:rsidRDefault="00A47666" w:rsidP="00E0015D">
            <w:pPr>
              <w:tabs>
                <w:tab w:val="left" w:pos="1260"/>
              </w:tabs>
              <w:ind w:right="44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Этапы реализации проекта</w:t>
            </w:r>
          </w:p>
        </w:tc>
        <w:tc>
          <w:tcPr>
            <w:tcW w:w="1387" w:type="dxa"/>
          </w:tcPr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5931" w:type="dxa"/>
          </w:tcPr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Мероприятия по реализации проекта</w:t>
            </w:r>
          </w:p>
        </w:tc>
      </w:tr>
      <w:tr w:rsidR="00A47666" w:rsidRPr="00474563" w:rsidTr="00B716A1">
        <w:tc>
          <w:tcPr>
            <w:tcW w:w="2175" w:type="dxa"/>
          </w:tcPr>
          <w:p w:rsidR="00A47666" w:rsidRPr="00474563" w:rsidRDefault="00A47666" w:rsidP="00E0015D">
            <w:pPr>
              <w:tabs>
                <w:tab w:val="left" w:pos="1260"/>
              </w:tabs>
              <w:ind w:right="44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I этап - подготовительный</w:t>
            </w:r>
          </w:p>
        </w:tc>
        <w:tc>
          <w:tcPr>
            <w:tcW w:w="1387" w:type="dxa"/>
          </w:tcPr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Июнь-август 2020</w:t>
            </w:r>
          </w:p>
        </w:tc>
        <w:tc>
          <w:tcPr>
            <w:tcW w:w="5931" w:type="dxa"/>
          </w:tcPr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Обеспечение стабильной работы проектной команды. </w:t>
            </w:r>
          </w:p>
          <w:p w:rsidR="00A47666" w:rsidRPr="00474563" w:rsidRDefault="00A47666" w:rsidP="00A47666">
            <w:pPr>
              <w:pStyle w:val="a9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Изучение Стратегии развития воспитания в Российской Федерации на период до 2025 года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Изучение опыта трудового воспитания на современном этапе посредством Интернет-ресурсов и научно-методических статей различных издательств; </w:t>
            </w:r>
          </w:p>
          <w:p w:rsidR="00A47666" w:rsidRPr="00474563" w:rsidRDefault="00A47666" w:rsidP="00E0015D">
            <w:pPr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Определение ресурсов ДОО для реализации направлени</w:t>
            </w:r>
            <w:r w:rsidR="001D6B49">
              <w:rPr>
                <w:sz w:val="24"/>
                <w:szCs w:val="24"/>
              </w:rPr>
              <w:t>я</w:t>
            </w:r>
            <w:r w:rsidR="00CB7118">
              <w:rPr>
                <w:sz w:val="24"/>
                <w:szCs w:val="24"/>
              </w:rPr>
              <w:t>: Т</w:t>
            </w:r>
            <w:r w:rsidRPr="00474563">
              <w:rPr>
                <w:sz w:val="24"/>
                <w:szCs w:val="24"/>
              </w:rPr>
              <w:t>руд, направленный на удовлетворение утилитарных и эстетических потребностей человека (ручной и художественный труд)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="00D127CE">
              <w:rPr>
                <w:sz w:val="24"/>
                <w:szCs w:val="24"/>
              </w:rPr>
              <w:t xml:space="preserve"> Изучение проблем и противоречий, существующих в системе трудового воспитания на современном этапе</w:t>
            </w:r>
            <w:r w:rsidRPr="00474563">
              <w:rPr>
                <w:sz w:val="24"/>
                <w:szCs w:val="24"/>
              </w:rPr>
              <w:t xml:space="preserve">;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Пополнение документальной базы, регулирующей </w:t>
            </w:r>
            <w:r w:rsidRPr="00474563">
              <w:rPr>
                <w:sz w:val="24"/>
                <w:szCs w:val="24"/>
              </w:rPr>
              <w:lastRenderedPageBreak/>
              <w:t xml:space="preserve">работу инновационного проекта;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Обоснование значимости Проекта для МСО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Разработка стратегии реализации Проекта в этом году;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Обсуждение развития проекта с участниками образовательного процесса на педагогическом и управляющем совете;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Утверждение Проекта;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Информационное оповещение (сайт).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Представление проектных задач на межсетевом семинаре (МДОУ №144, 62, 59, 241) для согласования совместных действий в условиях межсетевого взаимодействия.</w:t>
            </w:r>
          </w:p>
        </w:tc>
      </w:tr>
      <w:tr w:rsidR="00A47666" w:rsidRPr="00474563" w:rsidTr="00B716A1">
        <w:tc>
          <w:tcPr>
            <w:tcW w:w="2175" w:type="dxa"/>
          </w:tcPr>
          <w:p w:rsidR="00A47666" w:rsidRPr="00474563" w:rsidRDefault="00A47666" w:rsidP="00E0015D">
            <w:pPr>
              <w:tabs>
                <w:tab w:val="left" w:pos="1260"/>
              </w:tabs>
              <w:ind w:right="44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lastRenderedPageBreak/>
              <w:t>II этап основной</w:t>
            </w:r>
          </w:p>
        </w:tc>
        <w:tc>
          <w:tcPr>
            <w:tcW w:w="1387" w:type="dxa"/>
          </w:tcPr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сентябрь 2020 – май 2021</w:t>
            </w:r>
          </w:p>
        </w:tc>
        <w:tc>
          <w:tcPr>
            <w:tcW w:w="5931" w:type="dxa"/>
          </w:tcPr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Реализация основных направлений проекта;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Включение в мероприятия проекта других участников межсетевого сотрудничества;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Выявление проблем и внесение корректив;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Мониторинг реализации проекта;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Ознакомление родителей и общественности с ходом реализации проекта (сайт ДОО, выпуск информационных буклетов)</w:t>
            </w:r>
          </w:p>
        </w:tc>
      </w:tr>
      <w:tr w:rsidR="00A47666" w:rsidRPr="00474563" w:rsidTr="00B716A1">
        <w:tc>
          <w:tcPr>
            <w:tcW w:w="2175" w:type="dxa"/>
          </w:tcPr>
          <w:p w:rsidR="00A47666" w:rsidRPr="00474563" w:rsidRDefault="00A47666" w:rsidP="00E0015D">
            <w:pPr>
              <w:tabs>
                <w:tab w:val="left" w:pos="1260"/>
              </w:tabs>
              <w:ind w:right="44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III этап анализ результатов</w:t>
            </w:r>
          </w:p>
        </w:tc>
        <w:tc>
          <w:tcPr>
            <w:tcW w:w="1387" w:type="dxa"/>
          </w:tcPr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май-август 2021г</w:t>
            </w:r>
          </w:p>
        </w:tc>
        <w:tc>
          <w:tcPr>
            <w:tcW w:w="5931" w:type="dxa"/>
          </w:tcPr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Анализ достижения поставленной цели и полученных результатов;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Оценка проекта в целях определения его актуальности (продолжения или закрытия проекта); </w:t>
            </w:r>
          </w:p>
          <w:p w:rsidR="00A47666" w:rsidRPr="00474563" w:rsidRDefault="00A47666" w:rsidP="00E0015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B7"/>
            </w:r>
            <w:r w:rsidRPr="00474563">
              <w:rPr>
                <w:sz w:val="24"/>
                <w:szCs w:val="24"/>
              </w:rPr>
              <w:t xml:space="preserve"> Диссеминация опыта работы среди педагогов города</w:t>
            </w:r>
          </w:p>
        </w:tc>
      </w:tr>
    </w:tbl>
    <w:p w:rsidR="00A47666" w:rsidRPr="00474563" w:rsidRDefault="00A47666" w:rsidP="00A47666">
      <w:pPr>
        <w:tabs>
          <w:tab w:val="left" w:pos="1260"/>
        </w:tabs>
        <w:ind w:right="-144"/>
        <w:jc w:val="both"/>
        <w:rPr>
          <w:sz w:val="24"/>
          <w:szCs w:val="24"/>
        </w:rPr>
      </w:pPr>
    </w:p>
    <w:p w:rsidR="00A47666" w:rsidRPr="00474563" w:rsidRDefault="00A47666" w:rsidP="00A47666">
      <w:pPr>
        <w:spacing w:line="1" w:lineRule="exact"/>
        <w:ind w:right="-144"/>
        <w:jc w:val="both"/>
        <w:rPr>
          <w:sz w:val="24"/>
          <w:szCs w:val="24"/>
        </w:rPr>
      </w:pPr>
    </w:p>
    <w:p w:rsidR="00A47666" w:rsidRPr="00474563" w:rsidRDefault="00A47666" w:rsidP="00A47666">
      <w:pPr>
        <w:spacing w:line="20" w:lineRule="exact"/>
        <w:ind w:right="-144"/>
        <w:jc w:val="both"/>
        <w:rPr>
          <w:sz w:val="24"/>
          <w:szCs w:val="24"/>
        </w:rPr>
      </w:pPr>
    </w:p>
    <w:p w:rsidR="00A47666" w:rsidRPr="005B0929" w:rsidRDefault="00A47666" w:rsidP="00A47666">
      <w:pPr>
        <w:ind w:right="-144"/>
        <w:jc w:val="both"/>
        <w:rPr>
          <w:b/>
          <w:sz w:val="24"/>
          <w:szCs w:val="24"/>
        </w:rPr>
      </w:pPr>
      <w:r w:rsidRPr="005B0929">
        <w:rPr>
          <w:b/>
          <w:sz w:val="24"/>
          <w:szCs w:val="24"/>
        </w:rPr>
        <w:t>9. Механизм реализации проекта</w:t>
      </w:r>
    </w:p>
    <w:p w:rsidR="005A5420" w:rsidRPr="00376A00" w:rsidRDefault="00A47666" w:rsidP="00A47666">
      <w:pPr>
        <w:ind w:right="-144"/>
        <w:jc w:val="both"/>
        <w:rPr>
          <w:sz w:val="24"/>
          <w:szCs w:val="24"/>
        </w:rPr>
      </w:pPr>
      <w:r w:rsidRPr="00376A00">
        <w:rPr>
          <w:sz w:val="24"/>
          <w:szCs w:val="24"/>
        </w:rPr>
        <w:t xml:space="preserve">Основные механизмы реализации проекта: </w:t>
      </w:r>
    </w:p>
    <w:p w:rsidR="005A5420" w:rsidRPr="00376A00" w:rsidRDefault="00376A00" w:rsidP="005A5420">
      <w:pPr>
        <w:pStyle w:val="a9"/>
        <w:numPr>
          <w:ilvl w:val="0"/>
          <w:numId w:val="12"/>
        </w:numPr>
        <w:ind w:right="-144"/>
        <w:contextualSpacing w:val="0"/>
        <w:jc w:val="both"/>
        <w:rPr>
          <w:sz w:val="24"/>
          <w:szCs w:val="28"/>
        </w:rPr>
      </w:pPr>
      <w:r w:rsidRPr="00376A00">
        <w:rPr>
          <w:sz w:val="24"/>
          <w:szCs w:val="28"/>
        </w:rPr>
        <w:t>Формирование локальной нормативной</w:t>
      </w:r>
      <w:r w:rsidR="005A5420" w:rsidRPr="00376A00">
        <w:rPr>
          <w:sz w:val="24"/>
          <w:szCs w:val="28"/>
        </w:rPr>
        <w:t xml:space="preserve"> баз</w:t>
      </w:r>
      <w:r w:rsidRPr="00376A00">
        <w:rPr>
          <w:sz w:val="24"/>
          <w:szCs w:val="28"/>
        </w:rPr>
        <w:t>ы,</w:t>
      </w:r>
      <w:r>
        <w:rPr>
          <w:sz w:val="24"/>
          <w:szCs w:val="28"/>
        </w:rPr>
        <w:t xml:space="preserve"> обеспечивающий реализацию проекта</w:t>
      </w:r>
      <w:r w:rsidR="005A5420" w:rsidRPr="00376A00">
        <w:rPr>
          <w:sz w:val="24"/>
          <w:szCs w:val="28"/>
        </w:rPr>
        <w:t>;</w:t>
      </w:r>
    </w:p>
    <w:p w:rsidR="005A5420" w:rsidRPr="008F4E82" w:rsidRDefault="005A5420" w:rsidP="005A5420">
      <w:pPr>
        <w:pStyle w:val="a9"/>
        <w:numPr>
          <w:ilvl w:val="0"/>
          <w:numId w:val="12"/>
        </w:numPr>
        <w:ind w:right="-144"/>
        <w:contextualSpacing w:val="0"/>
        <w:jc w:val="both"/>
        <w:rPr>
          <w:sz w:val="24"/>
          <w:szCs w:val="28"/>
        </w:rPr>
      </w:pPr>
      <w:r w:rsidRPr="008F4E82">
        <w:rPr>
          <w:sz w:val="24"/>
          <w:szCs w:val="28"/>
        </w:rPr>
        <w:t>четкое распределение направлений работы среди участников проектной группы;</w:t>
      </w:r>
    </w:p>
    <w:p w:rsidR="005A5420" w:rsidRPr="008F4E82" w:rsidRDefault="005A5420" w:rsidP="005A5420">
      <w:pPr>
        <w:pStyle w:val="a9"/>
        <w:numPr>
          <w:ilvl w:val="0"/>
          <w:numId w:val="12"/>
        </w:numPr>
        <w:ind w:right="-144"/>
        <w:contextualSpacing w:val="0"/>
        <w:jc w:val="both"/>
        <w:rPr>
          <w:sz w:val="24"/>
          <w:szCs w:val="28"/>
        </w:rPr>
      </w:pPr>
      <w:r w:rsidRPr="008F4E82">
        <w:rPr>
          <w:sz w:val="24"/>
          <w:szCs w:val="28"/>
        </w:rPr>
        <w:t>система планирования работы проектной группы;</w:t>
      </w:r>
    </w:p>
    <w:p w:rsidR="005A5420" w:rsidRPr="008F4E82" w:rsidRDefault="00376A00" w:rsidP="005A5420">
      <w:pPr>
        <w:pStyle w:val="a9"/>
        <w:numPr>
          <w:ilvl w:val="0"/>
          <w:numId w:val="12"/>
        </w:numPr>
        <w:tabs>
          <w:tab w:val="left" w:pos="1160"/>
        </w:tabs>
        <w:ind w:right="-144"/>
        <w:contextualSpacing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рефлексивное </w:t>
      </w:r>
      <w:r w:rsidR="005A5420" w:rsidRPr="008F4E82">
        <w:rPr>
          <w:sz w:val="24"/>
          <w:szCs w:val="28"/>
        </w:rPr>
        <w:t>управление работой  участников проекта со стороны руководителя группы;</w:t>
      </w:r>
    </w:p>
    <w:p w:rsidR="005A5420" w:rsidRPr="008F4E82" w:rsidRDefault="005A5420" w:rsidP="005A5420">
      <w:pPr>
        <w:spacing w:line="12" w:lineRule="exact"/>
        <w:ind w:right="-144"/>
        <w:jc w:val="both"/>
        <w:rPr>
          <w:sz w:val="24"/>
          <w:szCs w:val="28"/>
        </w:rPr>
      </w:pPr>
    </w:p>
    <w:p w:rsidR="005A5420" w:rsidRPr="008F4E82" w:rsidRDefault="00376A00" w:rsidP="005A5420">
      <w:pPr>
        <w:pStyle w:val="a9"/>
        <w:numPr>
          <w:ilvl w:val="0"/>
          <w:numId w:val="12"/>
        </w:numPr>
        <w:tabs>
          <w:tab w:val="left" w:pos="1309"/>
        </w:tabs>
        <w:spacing w:line="234" w:lineRule="auto"/>
        <w:ind w:right="-144"/>
        <w:contextualSpacing w:val="0"/>
        <w:jc w:val="both"/>
        <w:rPr>
          <w:sz w:val="24"/>
          <w:szCs w:val="28"/>
        </w:rPr>
      </w:pPr>
      <w:r>
        <w:rPr>
          <w:sz w:val="24"/>
          <w:szCs w:val="28"/>
        </w:rPr>
        <w:t>информирование</w:t>
      </w:r>
      <w:r w:rsidR="005A5420" w:rsidRPr="008F4E82">
        <w:rPr>
          <w:sz w:val="24"/>
          <w:szCs w:val="28"/>
        </w:rPr>
        <w:t xml:space="preserve"> </w:t>
      </w:r>
      <w:r w:rsidRPr="008F4E82">
        <w:rPr>
          <w:sz w:val="24"/>
          <w:szCs w:val="28"/>
        </w:rPr>
        <w:t xml:space="preserve">педагогической </w:t>
      </w:r>
      <w:r>
        <w:rPr>
          <w:sz w:val="24"/>
          <w:szCs w:val="28"/>
        </w:rPr>
        <w:t xml:space="preserve">и родительской </w:t>
      </w:r>
      <w:r w:rsidRPr="008F4E82">
        <w:rPr>
          <w:sz w:val="24"/>
          <w:szCs w:val="28"/>
        </w:rPr>
        <w:t xml:space="preserve">общественности </w:t>
      </w:r>
      <w:r w:rsidR="005A5420" w:rsidRPr="008F4E82">
        <w:rPr>
          <w:sz w:val="24"/>
          <w:szCs w:val="28"/>
        </w:rPr>
        <w:t>о промежуточных и и</w:t>
      </w:r>
      <w:r>
        <w:rPr>
          <w:sz w:val="24"/>
          <w:szCs w:val="28"/>
        </w:rPr>
        <w:t>тоговых результатах реализуемого проекта</w:t>
      </w:r>
      <w:r w:rsidR="005A5420" w:rsidRPr="008F4E82">
        <w:rPr>
          <w:sz w:val="24"/>
          <w:szCs w:val="28"/>
        </w:rPr>
        <w:t>.</w:t>
      </w:r>
    </w:p>
    <w:p w:rsidR="005A5420" w:rsidRDefault="005A5420" w:rsidP="005A5420">
      <w:pPr>
        <w:pStyle w:val="a9"/>
        <w:numPr>
          <w:ilvl w:val="0"/>
          <w:numId w:val="12"/>
        </w:numPr>
        <w:tabs>
          <w:tab w:val="left" w:pos="1309"/>
        </w:tabs>
        <w:spacing w:line="234" w:lineRule="auto"/>
        <w:ind w:right="-144"/>
        <w:contextualSpacing w:val="0"/>
        <w:jc w:val="both"/>
        <w:rPr>
          <w:sz w:val="24"/>
          <w:szCs w:val="28"/>
        </w:rPr>
      </w:pPr>
      <w:r>
        <w:rPr>
          <w:sz w:val="24"/>
          <w:szCs w:val="28"/>
        </w:rPr>
        <w:t>Организация мастер – классов и семинаров на базе ДОУ.</w:t>
      </w:r>
    </w:p>
    <w:p w:rsidR="00A47666" w:rsidRPr="00474563" w:rsidRDefault="00A47666" w:rsidP="00A47666">
      <w:pPr>
        <w:ind w:right="-144"/>
        <w:jc w:val="both"/>
        <w:rPr>
          <w:sz w:val="24"/>
          <w:szCs w:val="24"/>
        </w:rPr>
      </w:pPr>
    </w:p>
    <w:p w:rsidR="00A47666" w:rsidRPr="005B0929" w:rsidRDefault="00A47666" w:rsidP="00A47666">
      <w:pPr>
        <w:ind w:right="-144"/>
        <w:jc w:val="both"/>
        <w:rPr>
          <w:b/>
          <w:sz w:val="24"/>
          <w:szCs w:val="24"/>
        </w:rPr>
      </w:pPr>
      <w:r w:rsidRPr="005B0929">
        <w:rPr>
          <w:b/>
          <w:sz w:val="24"/>
          <w:szCs w:val="24"/>
        </w:rPr>
        <w:t xml:space="preserve">10. Анализ ресурсов ОУ </w:t>
      </w:r>
    </w:p>
    <w:p w:rsidR="00A47666" w:rsidRPr="00474563" w:rsidRDefault="00A47666" w:rsidP="00A47666">
      <w:pPr>
        <w:pStyle w:val="aa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563">
        <w:rPr>
          <w:rFonts w:ascii="Times New Roman" w:eastAsia="Times New Roman" w:hAnsi="Times New Roman"/>
          <w:sz w:val="24"/>
          <w:szCs w:val="24"/>
          <w:lang w:eastAsia="ru-RU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:rsidR="00A47666" w:rsidRDefault="00A47666" w:rsidP="00A47666">
      <w:pPr>
        <w:pStyle w:val="aa"/>
        <w:ind w:right="-144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A5420" w:rsidRPr="005A5420" w:rsidRDefault="005A5420" w:rsidP="005A5420">
      <w:pPr>
        <w:pStyle w:val="a9"/>
        <w:numPr>
          <w:ilvl w:val="0"/>
          <w:numId w:val="14"/>
        </w:numPr>
        <w:ind w:right="-144"/>
        <w:jc w:val="both"/>
        <w:rPr>
          <w:sz w:val="24"/>
          <w:szCs w:val="28"/>
          <w:u w:val="single"/>
        </w:rPr>
      </w:pPr>
      <w:r w:rsidRPr="005A5420">
        <w:rPr>
          <w:sz w:val="24"/>
          <w:szCs w:val="28"/>
          <w:u w:val="single"/>
        </w:rPr>
        <w:t>Кадровое обеспечение:</w:t>
      </w:r>
    </w:p>
    <w:p w:rsidR="005A5420" w:rsidRDefault="005A5420" w:rsidP="005A5420">
      <w:pPr>
        <w:pStyle w:val="a9"/>
        <w:ind w:left="0" w:right="-144"/>
        <w:jc w:val="both"/>
        <w:rPr>
          <w:bCs/>
          <w:sz w:val="24"/>
          <w:szCs w:val="28"/>
        </w:rPr>
      </w:pPr>
      <w:r w:rsidRPr="005263B6">
        <w:rPr>
          <w:sz w:val="24"/>
          <w:szCs w:val="28"/>
        </w:rPr>
        <w:t xml:space="preserve">Руководитель, старший воспитатель, воспитатели, специалисты с первой и высшей квалификационной категориями </w:t>
      </w:r>
      <w:r w:rsidRPr="005263B6">
        <w:rPr>
          <w:bCs/>
          <w:sz w:val="24"/>
          <w:szCs w:val="28"/>
        </w:rPr>
        <w:t xml:space="preserve">МДОУ «Детский сад № </w:t>
      </w:r>
      <w:r>
        <w:rPr>
          <w:bCs/>
          <w:sz w:val="24"/>
          <w:szCs w:val="28"/>
        </w:rPr>
        <w:t>144»</w:t>
      </w:r>
    </w:p>
    <w:p w:rsidR="005A5420" w:rsidRDefault="005A5420" w:rsidP="005A5420">
      <w:pPr>
        <w:pStyle w:val="a9"/>
        <w:ind w:left="0" w:right="-144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Руководитель проекта осуществляет управление проектом и отвечает за его реализацию, распределение направлений работы среди участников проекта.</w:t>
      </w:r>
    </w:p>
    <w:p w:rsidR="005A5420" w:rsidRDefault="005A5420" w:rsidP="005A5420">
      <w:pPr>
        <w:pStyle w:val="a9"/>
        <w:ind w:left="0" w:right="-144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В проектной группе принимают участие 6 педагогов ДОУ.</w:t>
      </w:r>
    </w:p>
    <w:p w:rsidR="005A5420" w:rsidRDefault="005A5420" w:rsidP="005A5420">
      <w:pPr>
        <w:pStyle w:val="a9"/>
        <w:ind w:right="-144"/>
        <w:jc w:val="both"/>
        <w:rPr>
          <w:sz w:val="24"/>
          <w:szCs w:val="28"/>
          <w:u w:val="single"/>
        </w:rPr>
      </w:pPr>
    </w:p>
    <w:p w:rsidR="005A5420" w:rsidRPr="005263B6" w:rsidRDefault="005A5420" w:rsidP="005A5420">
      <w:pPr>
        <w:pStyle w:val="a9"/>
        <w:numPr>
          <w:ilvl w:val="0"/>
          <w:numId w:val="14"/>
        </w:numPr>
        <w:ind w:right="-144"/>
        <w:jc w:val="both"/>
        <w:rPr>
          <w:sz w:val="24"/>
          <w:szCs w:val="28"/>
          <w:u w:val="single"/>
        </w:rPr>
      </w:pPr>
      <w:r w:rsidRPr="005263B6">
        <w:rPr>
          <w:sz w:val="24"/>
          <w:szCs w:val="28"/>
          <w:u w:val="single"/>
        </w:rPr>
        <w:t xml:space="preserve">Нормативно-правовое обеспечение проекта: </w:t>
      </w:r>
    </w:p>
    <w:p w:rsidR="005A5420" w:rsidRPr="005263B6" w:rsidRDefault="005A5420" w:rsidP="005A5420">
      <w:pPr>
        <w:pStyle w:val="a9"/>
        <w:ind w:left="0" w:right="-144"/>
        <w:jc w:val="both"/>
        <w:rPr>
          <w:sz w:val="24"/>
          <w:szCs w:val="28"/>
        </w:rPr>
      </w:pPr>
      <w:r w:rsidRPr="005263B6">
        <w:rPr>
          <w:sz w:val="24"/>
          <w:szCs w:val="28"/>
        </w:rPr>
        <w:t>1. Федеральный закон «Об образовании в Российской Федерации» от 29.12.2012 № 273-ФЗ</w:t>
      </w:r>
    </w:p>
    <w:p w:rsidR="005A5420" w:rsidRPr="005263B6" w:rsidRDefault="005A5420" w:rsidP="005A5420">
      <w:pPr>
        <w:pStyle w:val="a9"/>
        <w:ind w:left="0" w:right="-144"/>
        <w:jc w:val="both"/>
        <w:rPr>
          <w:sz w:val="24"/>
          <w:szCs w:val="28"/>
        </w:rPr>
      </w:pPr>
      <w:r w:rsidRPr="005263B6">
        <w:rPr>
          <w:sz w:val="24"/>
          <w:szCs w:val="28"/>
        </w:rPr>
        <w:lastRenderedPageBreak/>
        <w:t>2.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996-р.</w:t>
      </w:r>
    </w:p>
    <w:p w:rsidR="005A5420" w:rsidRPr="005263B6" w:rsidRDefault="005A5420" w:rsidP="005A5420">
      <w:pPr>
        <w:pStyle w:val="a9"/>
        <w:ind w:left="0" w:right="-144"/>
        <w:rPr>
          <w:sz w:val="24"/>
          <w:szCs w:val="28"/>
        </w:rPr>
      </w:pPr>
      <w:r w:rsidRPr="005263B6">
        <w:rPr>
          <w:sz w:val="24"/>
          <w:szCs w:val="28"/>
        </w:rPr>
        <w:t>3. Государственная программа Российской Федерации "Развитие образования"2018-2025гг.</w:t>
      </w:r>
      <w:r w:rsidRPr="005263B6">
        <w:rPr>
          <w:rFonts w:ascii="Arial" w:hAnsi="Arial" w:cs="Arial"/>
          <w:spacing w:val="2"/>
          <w:sz w:val="18"/>
          <w:szCs w:val="19"/>
          <w:shd w:val="clear" w:color="auto" w:fill="FFFFFF"/>
        </w:rPr>
        <w:t xml:space="preserve">, </w:t>
      </w:r>
      <w:r>
        <w:rPr>
          <w:sz w:val="24"/>
          <w:szCs w:val="28"/>
        </w:rPr>
        <w:t xml:space="preserve">утверждена </w:t>
      </w:r>
      <w:r w:rsidRPr="005263B6">
        <w:rPr>
          <w:sz w:val="24"/>
          <w:szCs w:val="28"/>
        </w:rPr>
        <w:t>постановлением ПравительстваРоссийской Федерации от 26 декабря 2017 года N 1642</w:t>
      </w:r>
      <w:r>
        <w:rPr>
          <w:sz w:val="24"/>
          <w:szCs w:val="28"/>
        </w:rPr>
        <w:t>.</w:t>
      </w:r>
    </w:p>
    <w:p w:rsidR="005A5420" w:rsidRPr="005263B6" w:rsidRDefault="005A5420" w:rsidP="005A5420">
      <w:pPr>
        <w:pStyle w:val="a9"/>
        <w:ind w:left="0" w:right="-144"/>
        <w:jc w:val="both"/>
        <w:rPr>
          <w:sz w:val="24"/>
          <w:szCs w:val="28"/>
        </w:rPr>
      </w:pPr>
      <w:r w:rsidRPr="005263B6">
        <w:rPr>
          <w:sz w:val="24"/>
          <w:szCs w:val="28"/>
        </w:rPr>
        <w:t>4. Национальный проект "Образование", утвержден  президиумом Совета при Президенте Российской Федерации по стратегическому развитию и национальным проектам (протокол от 3 сентября 2018 г. №10)</w:t>
      </w:r>
    </w:p>
    <w:p w:rsidR="005A5420" w:rsidRPr="005263B6" w:rsidRDefault="005A5420" w:rsidP="005A5420">
      <w:pPr>
        <w:pStyle w:val="a9"/>
        <w:ind w:left="0" w:right="-144"/>
        <w:jc w:val="both"/>
        <w:rPr>
          <w:sz w:val="24"/>
          <w:szCs w:val="28"/>
        </w:rPr>
      </w:pPr>
      <w:r w:rsidRPr="005263B6">
        <w:rPr>
          <w:sz w:val="24"/>
          <w:szCs w:val="28"/>
        </w:rPr>
        <w:t>5. Федеральный государственный образовательный стандарт дошкольного образования, (утвержден приказом Министерства образования и науки Российской Федерации от 17 октября 2013 года № 1155, зарегистрирован в Минюсте России 14.11.2013 № 30384)</w:t>
      </w:r>
    </w:p>
    <w:p w:rsidR="005A5420" w:rsidRDefault="005A5420" w:rsidP="005A5420">
      <w:pPr>
        <w:pStyle w:val="a9"/>
        <w:ind w:left="0" w:right="-144"/>
        <w:jc w:val="both"/>
        <w:rPr>
          <w:sz w:val="24"/>
          <w:szCs w:val="28"/>
        </w:rPr>
      </w:pPr>
      <w:r w:rsidRPr="00B22FA0">
        <w:rPr>
          <w:sz w:val="24"/>
          <w:szCs w:val="28"/>
        </w:rPr>
        <w:t>6. Комментарии ФГОС дошкольного образования (письмо Министерства образования и науки Российской Федерации от 28.02.2014 № 08-249).</w:t>
      </w:r>
    </w:p>
    <w:p w:rsidR="005A5420" w:rsidRPr="00474563" w:rsidRDefault="005A5420" w:rsidP="005A5420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74563">
        <w:rPr>
          <w:sz w:val="24"/>
          <w:szCs w:val="24"/>
        </w:rPr>
        <w:t>. Положение о работе Творческой группы ДОУ</w:t>
      </w:r>
    </w:p>
    <w:p w:rsidR="005A5420" w:rsidRPr="00474563" w:rsidRDefault="005A5420" w:rsidP="005A5420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74563">
        <w:rPr>
          <w:sz w:val="24"/>
          <w:szCs w:val="24"/>
        </w:rPr>
        <w:t>. Приказ об организации деятельности творческой группы по реализации инновационного проекта</w:t>
      </w:r>
    </w:p>
    <w:p w:rsidR="005A5420" w:rsidRPr="00474563" w:rsidRDefault="005A5420" w:rsidP="005A5420">
      <w:pPr>
        <w:pStyle w:val="a9"/>
        <w:ind w:left="0" w:right="-144"/>
        <w:jc w:val="both"/>
        <w:rPr>
          <w:sz w:val="24"/>
          <w:szCs w:val="24"/>
        </w:rPr>
      </w:pPr>
    </w:p>
    <w:p w:rsidR="005A5420" w:rsidRPr="005263B6" w:rsidRDefault="005A5420" w:rsidP="005A5420">
      <w:pPr>
        <w:pStyle w:val="a9"/>
        <w:ind w:left="0" w:right="-144"/>
        <w:jc w:val="both"/>
        <w:rPr>
          <w:sz w:val="24"/>
          <w:szCs w:val="28"/>
        </w:rPr>
      </w:pPr>
    </w:p>
    <w:p w:rsidR="005A5420" w:rsidRPr="005263B6" w:rsidRDefault="005A5420" w:rsidP="005A5420">
      <w:pPr>
        <w:pStyle w:val="a9"/>
        <w:numPr>
          <w:ilvl w:val="0"/>
          <w:numId w:val="14"/>
        </w:numPr>
        <w:ind w:right="-144"/>
        <w:jc w:val="both"/>
        <w:rPr>
          <w:sz w:val="24"/>
          <w:szCs w:val="28"/>
          <w:u w:val="single"/>
        </w:rPr>
      </w:pPr>
      <w:r w:rsidRPr="005263B6">
        <w:rPr>
          <w:sz w:val="24"/>
          <w:szCs w:val="28"/>
          <w:u w:val="single"/>
        </w:rPr>
        <w:t>Материально-техническое обеспечение проекта</w:t>
      </w:r>
      <w:r w:rsidRPr="005263B6">
        <w:rPr>
          <w:b/>
          <w:sz w:val="24"/>
          <w:szCs w:val="28"/>
          <w:u w:val="single"/>
        </w:rPr>
        <w:t>:</w:t>
      </w:r>
    </w:p>
    <w:p w:rsidR="005A5420" w:rsidRPr="00B22FA0" w:rsidRDefault="005A5420" w:rsidP="005A54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Дошкольное учреждение функционирует с 1984 года</w:t>
      </w:r>
      <w:r w:rsidRPr="009D167A">
        <w:rPr>
          <w:sz w:val="24"/>
          <w:szCs w:val="24"/>
        </w:rPr>
        <w:t>. Здание ДОУ двухэтажное, кирпичное.</w:t>
      </w:r>
    </w:p>
    <w:p w:rsidR="005A5420" w:rsidRPr="00B22FA0" w:rsidRDefault="005A5420" w:rsidP="005A5420">
      <w:pPr>
        <w:spacing w:line="276" w:lineRule="auto"/>
        <w:jc w:val="both"/>
        <w:rPr>
          <w:sz w:val="24"/>
          <w:szCs w:val="24"/>
        </w:rPr>
      </w:pPr>
      <w:r w:rsidRPr="00B22FA0">
        <w:rPr>
          <w:sz w:val="24"/>
          <w:szCs w:val="24"/>
        </w:rPr>
        <w:t xml:space="preserve">Проектная мощность детского сада рассчитана на </w:t>
      </w:r>
      <w:r>
        <w:rPr>
          <w:sz w:val="24"/>
          <w:szCs w:val="24"/>
        </w:rPr>
        <w:t xml:space="preserve">11 групп, </w:t>
      </w:r>
      <w:r w:rsidR="00376A00">
        <w:rPr>
          <w:sz w:val="24"/>
          <w:szCs w:val="24"/>
        </w:rPr>
        <w:t>, из них</w:t>
      </w:r>
      <w:r w:rsidRPr="00B22F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группы компенсирующей направленности для детей с ТНР, </w:t>
      </w:r>
      <w:r w:rsidRPr="00B22FA0">
        <w:rPr>
          <w:sz w:val="24"/>
          <w:szCs w:val="24"/>
        </w:rPr>
        <w:t>2 группы комбинированной направленности для детей с ТНР.</w:t>
      </w:r>
    </w:p>
    <w:p w:rsidR="005A5420" w:rsidRPr="00B22FA0" w:rsidRDefault="005A5420" w:rsidP="005A5420">
      <w:pPr>
        <w:spacing w:line="276" w:lineRule="auto"/>
        <w:jc w:val="both"/>
        <w:rPr>
          <w:sz w:val="24"/>
          <w:szCs w:val="24"/>
        </w:rPr>
      </w:pPr>
      <w:r w:rsidRPr="00B22FA0">
        <w:rPr>
          <w:sz w:val="24"/>
          <w:szCs w:val="24"/>
        </w:rPr>
        <w:t xml:space="preserve"> В дошкольном учреждении имеются специальные помещения: </w:t>
      </w:r>
    </w:p>
    <w:p w:rsidR="005A5420" w:rsidRDefault="005A5420" w:rsidP="005A5420">
      <w:pPr>
        <w:pStyle w:val="a9"/>
        <w:numPr>
          <w:ilvl w:val="0"/>
          <w:numId w:val="6"/>
        </w:numPr>
        <w:spacing w:line="276" w:lineRule="auto"/>
        <w:contextualSpacing w:val="0"/>
        <w:jc w:val="both"/>
        <w:rPr>
          <w:sz w:val="24"/>
          <w:szCs w:val="24"/>
        </w:rPr>
      </w:pPr>
      <w:r w:rsidRPr="00B22FA0">
        <w:rPr>
          <w:sz w:val="24"/>
          <w:szCs w:val="24"/>
        </w:rPr>
        <w:t>Кабинет заведующего</w:t>
      </w:r>
    </w:p>
    <w:p w:rsidR="00F07FB2" w:rsidRPr="00B22FA0" w:rsidRDefault="00F07FB2" w:rsidP="005A5420">
      <w:pPr>
        <w:pStyle w:val="a9"/>
        <w:numPr>
          <w:ilvl w:val="0"/>
          <w:numId w:val="6"/>
        </w:numPr>
        <w:spacing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Методический кабинет</w:t>
      </w:r>
    </w:p>
    <w:p w:rsidR="005A5420" w:rsidRDefault="005A5420" w:rsidP="005A5420">
      <w:pPr>
        <w:pStyle w:val="a9"/>
        <w:numPr>
          <w:ilvl w:val="0"/>
          <w:numId w:val="6"/>
        </w:numPr>
        <w:spacing w:line="276" w:lineRule="auto"/>
        <w:contextualSpacing w:val="0"/>
        <w:jc w:val="both"/>
        <w:rPr>
          <w:sz w:val="24"/>
          <w:szCs w:val="24"/>
        </w:rPr>
      </w:pPr>
      <w:r w:rsidRPr="00B22FA0">
        <w:rPr>
          <w:sz w:val="24"/>
          <w:szCs w:val="24"/>
        </w:rPr>
        <w:t>Музыкальный зал</w:t>
      </w:r>
    </w:p>
    <w:p w:rsidR="005A5420" w:rsidRPr="00B22FA0" w:rsidRDefault="005A5420" w:rsidP="005A5420">
      <w:pPr>
        <w:pStyle w:val="a9"/>
        <w:numPr>
          <w:ilvl w:val="0"/>
          <w:numId w:val="6"/>
        </w:numPr>
        <w:spacing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Физкультурный зал</w:t>
      </w:r>
    </w:p>
    <w:p w:rsidR="00F07FB2" w:rsidRPr="00F07FB2" w:rsidRDefault="005A5420" w:rsidP="00F07FB2">
      <w:pPr>
        <w:pStyle w:val="a9"/>
        <w:numPr>
          <w:ilvl w:val="0"/>
          <w:numId w:val="6"/>
        </w:numPr>
        <w:spacing w:line="276" w:lineRule="auto"/>
        <w:contextualSpacing w:val="0"/>
        <w:jc w:val="both"/>
        <w:rPr>
          <w:sz w:val="24"/>
          <w:szCs w:val="24"/>
        </w:rPr>
      </w:pPr>
      <w:r w:rsidRPr="00B22FA0">
        <w:rPr>
          <w:sz w:val="24"/>
          <w:szCs w:val="24"/>
        </w:rPr>
        <w:t>Кабинет</w:t>
      </w:r>
      <w:r w:rsidR="00F07FB2">
        <w:rPr>
          <w:sz w:val="24"/>
          <w:szCs w:val="24"/>
        </w:rPr>
        <w:t>ы</w:t>
      </w:r>
      <w:r w:rsidRPr="00B22FA0">
        <w:rPr>
          <w:sz w:val="24"/>
          <w:szCs w:val="24"/>
        </w:rPr>
        <w:t xml:space="preserve"> учител</w:t>
      </w:r>
      <w:r w:rsidR="00F07FB2">
        <w:rPr>
          <w:sz w:val="24"/>
          <w:szCs w:val="24"/>
        </w:rPr>
        <w:t>ей</w:t>
      </w:r>
      <w:r w:rsidRPr="00B22FA0">
        <w:rPr>
          <w:sz w:val="24"/>
          <w:szCs w:val="24"/>
        </w:rPr>
        <w:t>– логопед</w:t>
      </w:r>
      <w:r w:rsidR="00F07FB2">
        <w:rPr>
          <w:sz w:val="24"/>
          <w:szCs w:val="24"/>
        </w:rPr>
        <w:t>ов – 2</w:t>
      </w:r>
    </w:p>
    <w:p w:rsidR="00F07FB2" w:rsidRPr="00F07FB2" w:rsidRDefault="00F07FB2" w:rsidP="00F07FB2">
      <w:pPr>
        <w:spacing w:line="276" w:lineRule="auto"/>
        <w:jc w:val="both"/>
        <w:rPr>
          <w:sz w:val="24"/>
          <w:szCs w:val="24"/>
        </w:rPr>
      </w:pPr>
      <w:r w:rsidRPr="00F07FB2">
        <w:rPr>
          <w:sz w:val="24"/>
          <w:szCs w:val="24"/>
        </w:rPr>
        <w:t>Все кабинеты оборудованы в соответствие с их функциональным назначением, отвечают санитарно-гигиеническим требованиям и требованиям противопожарной безопасности. Общее санитарно-гигиеническое состояние детского сада (световой, тепловой, воздушный режим, организация питания, содержание помещений) также соответствует требованиям СанПиНа, что подтверждено в ходе лицензирования. Группы оборудованы детской игровой мебелью, в наличии представлены наборы игровых, дидактических и развивающих игрушек, столы и стулья соответствует росту и возрасту детей. На территориях расположены прогулочные участки по количеству групп с установленными малыми игровыми формами</w:t>
      </w:r>
      <w:r>
        <w:rPr>
          <w:sz w:val="24"/>
          <w:szCs w:val="24"/>
        </w:rPr>
        <w:t>.</w:t>
      </w:r>
    </w:p>
    <w:p w:rsidR="00F07FB2" w:rsidRPr="000A01DE" w:rsidRDefault="00F07FB2" w:rsidP="00F07FB2">
      <w:pPr>
        <w:pStyle w:val="a9"/>
        <w:numPr>
          <w:ilvl w:val="0"/>
          <w:numId w:val="6"/>
        </w:numPr>
        <w:ind w:right="-144"/>
        <w:jc w:val="both"/>
        <w:rPr>
          <w:sz w:val="24"/>
          <w:szCs w:val="24"/>
        </w:rPr>
      </w:pPr>
      <w:r w:rsidRPr="000A01DE">
        <w:rPr>
          <w:sz w:val="24"/>
          <w:szCs w:val="24"/>
        </w:rPr>
        <w:t>Технические средства обучения (проекторы, ноутбуки, видеокамеры, аудиосистемы).</w:t>
      </w:r>
    </w:p>
    <w:p w:rsidR="005A5420" w:rsidRDefault="005A5420" w:rsidP="005A5420">
      <w:pPr>
        <w:pStyle w:val="a9"/>
        <w:ind w:left="0" w:right="-144"/>
        <w:jc w:val="both"/>
        <w:rPr>
          <w:sz w:val="24"/>
          <w:szCs w:val="28"/>
        </w:rPr>
      </w:pPr>
    </w:p>
    <w:p w:rsidR="005A5420" w:rsidRDefault="005A5420" w:rsidP="00F07FB2">
      <w:pPr>
        <w:pStyle w:val="a9"/>
        <w:numPr>
          <w:ilvl w:val="0"/>
          <w:numId w:val="15"/>
        </w:numPr>
        <w:ind w:right="-144"/>
        <w:jc w:val="both"/>
        <w:rPr>
          <w:sz w:val="24"/>
          <w:szCs w:val="28"/>
          <w:u w:val="single"/>
        </w:rPr>
      </w:pPr>
      <w:r w:rsidRPr="00C6626F">
        <w:rPr>
          <w:sz w:val="24"/>
          <w:szCs w:val="28"/>
          <w:u w:val="single"/>
        </w:rPr>
        <w:t>Информационные ресурсы проекта:</w:t>
      </w:r>
    </w:p>
    <w:p w:rsidR="005A5420" w:rsidRDefault="005A5420" w:rsidP="005A5420">
      <w:pPr>
        <w:ind w:right="-144"/>
        <w:jc w:val="both"/>
        <w:rPr>
          <w:sz w:val="24"/>
          <w:szCs w:val="28"/>
        </w:rPr>
      </w:pPr>
      <w:r>
        <w:rPr>
          <w:sz w:val="24"/>
          <w:szCs w:val="28"/>
        </w:rPr>
        <w:t>Банк информационных ресурсов по теме проекта (сайт ДОУ, опыт других образовательных организаций</w:t>
      </w:r>
      <w:r w:rsidR="0028167B">
        <w:rPr>
          <w:sz w:val="24"/>
          <w:szCs w:val="28"/>
        </w:rPr>
        <w:t xml:space="preserve"> </w:t>
      </w:r>
      <w:r w:rsidR="0028167B" w:rsidRPr="00376A00">
        <w:rPr>
          <w:sz w:val="24"/>
          <w:szCs w:val="28"/>
        </w:rPr>
        <w:t>региона, РФ</w:t>
      </w:r>
      <w:r w:rsidRPr="00376A00">
        <w:rPr>
          <w:sz w:val="24"/>
          <w:szCs w:val="28"/>
        </w:rPr>
        <w:t>,</w:t>
      </w:r>
      <w:r>
        <w:rPr>
          <w:sz w:val="24"/>
          <w:szCs w:val="28"/>
        </w:rPr>
        <w:t xml:space="preserve"> тексты)</w:t>
      </w:r>
    </w:p>
    <w:p w:rsidR="005A5420" w:rsidRDefault="005A5420" w:rsidP="00A47666">
      <w:pPr>
        <w:pStyle w:val="aa"/>
        <w:ind w:right="-144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13547" w:rsidRPr="00474563" w:rsidRDefault="00D13547" w:rsidP="00A47666">
      <w:pPr>
        <w:pStyle w:val="aa"/>
        <w:ind w:right="-144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47666" w:rsidRDefault="00A47666" w:rsidP="00A47666">
      <w:pPr>
        <w:spacing w:line="276" w:lineRule="auto"/>
        <w:jc w:val="both"/>
        <w:rPr>
          <w:b/>
          <w:sz w:val="24"/>
          <w:szCs w:val="24"/>
        </w:rPr>
      </w:pPr>
      <w:r w:rsidRPr="00474563">
        <w:rPr>
          <w:b/>
          <w:sz w:val="24"/>
          <w:szCs w:val="24"/>
        </w:rPr>
        <w:t>11. Анализ заинтересованных сторон</w:t>
      </w:r>
    </w:p>
    <w:tbl>
      <w:tblPr>
        <w:tblW w:w="947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"/>
        <w:gridCol w:w="3827"/>
        <w:gridCol w:w="5318"/>
      </w:tblGrid>
      <w:tr w:rsidR="00F07FB2" w:rsidTr="00376A00">
        <w:trPr>
          <w:trHeight w:val="193"/>
        </w:trPr>
        <w:tc>
          <w:tcPr>
            <w:tcW w:w="332" w:type="dxa"/>
          </w:tcPr>
          <w:p w:rsidR="00F07FB2" w:rsidRPr="00762B8E" w:rsidRDefault="00F07FB2" w:rsidP="00052F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3827" w:type="dxa"/>
          </w:tcPr>
          <w:p w:rsidR="00F07FB2" w:rsidRPr="00762B8E" w:rsidRDefault="00F07FB2" w:rsidP="00052F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Участники и социальные партнеры </w:t>
            </w:r>
            <w:r>
              <w:rPr>
                <w:sz w:val="24"/>
                <w:szCs w:val="28"/>
              </w:rPr>
              <w:lastRenderedPageBreak/>
              <w:t>проекта</w:t>
            </w:r>
          </w:p>
        </w:tc>
        <w:tc>
          <w:tcPr>
            <w:tcW w:w="5318" w:type="dxa"/>
          </w:tcPr>
          <w:p w:rsidR="00F07FB2" w:rsidRPr="00762B8E" w:rsidRDefault="00F07FB2" w:rsidP="00052F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Интересы сторон</w:t>
            </w:r>
          </w:p>
        </w:tc>
      </w:tr>
      <w:tr w:rsidR="00F07FB2" w:rsidTr="00376A00">
        <w:trPr>
          <w:trHeight w:val="1692"/>
        </w:trPr>
        <w:tc>
          <w:tcPr>
            <w:tcW w:w="332" w:type="dxa"/>
          </w:tcPr>
          <w:p w:rsidR="00F07FB2" w:rsidRDefault="00F07FB2" w:rsidP="00052F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827" w:type="dxa"/>
          </w:tcPr>
          <w:p w:rsidR="00F07FB2" w:rsidRDefault="00F07FB2" w:rsidP="00052FBC">
            <w:pPr>
              <w:ind w:left="4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Воспитанники ДОУ</w:t>
            </w:r>
          </w:p>
        </w:tc>
        <w:tc>
          <w:tcPr>
            <w:tcW w:w="5318" w:type="dxa"/>
          </w:tcPr>
          <w:p w:rsidR="00F07FB2" w:rsidRDefault="00F07FB2" w:rsidP="00F07FB2">
            <w:pPr>
              <w:rPr>
                <w:sz w:val="24"/>
                <w:szCs w:val="28"/>
              </w:rPr>
            </w:pPr>
            <w:r w:rsidRPr="00626778">
              <w:rPr>
                <w:sz w:val="24"/>
                <w:szCs w:val="28"/>
              </w:rPr>
              <w:t xml:space="preserve">Вовлечение детей в </w:t>
            </w:r>
            <w:r>
              <w:rPr>
                <w:sz w:val="24"/>
                <w:szCs w:val="28"/>
              </w:rPr>
              <w:t xml:space="preserve">художественную и трудовую деятельность с использованием методов и приемов </w:t>
            </w:r>
            <w:r w:rsidR="000C3997">
              <w:rPr>
                <w:sz w:val="24"/>
                <w:szCs w:val="28"/>
              </w:rPr>
              <w:t>мотивации,</w:t>
            </w:r>
          </w:p>
          <w:p w:rsidR="00F07FB2" w:rsidRPr="00626778" w:rsidRDefault="00F07FB2" w:rsidP="00F07FB2">
            <w:pPr>
              <w:rPr>
                <w:sz w:val="24"/>
                <w:szCs w:val="28"/>
              </w:rPr>
            </w:pPr>
            <w:r w:rsidRPr="00626778">
              <w:rPr>
                <w:sz w:val="24"/>
                <w:szCs w:val="28"/>
              </w:rPr>
              <w:t xml:space="preserve"> возможность проявлени</w:t>
            </w:r>
            <w:r>
              <w:rPr>
                <w:sz w:val="24"/>
                <w:szCs w:val="28"/>
              </w:rPr>
              <w:t xml:space="preserve">я коммуникативных способностей и </w:t>
            </w:r>
            <w:r>
              <w:rPr>
                <w:sz w:val="24"/>
                <w:szCs w:val="24"/>
              </w:rPr>
              <w:t xml:space="preserve">развитие навыков совместной работы на благо </w:t>
            </w:r>
            <w:r w:rsidR="00D13547">
              <w:rPr>
                <w:sz w:val="24"/>
                <w:szCs w:val="24"/>
              </w:rPr>
              <w:t xml:space="preserve">себя и </w:t>
            </w:r>
            <w:r>
              <w:rPr>
                <w:sz w:val="24"/>
                <w:szCs w:val="24"/>
              </w:rPr>
              <w:t>других людей</w:t>
            </w:r>
          </w:p>
        </w:tc>
      </w:tr>
      <w:tr w:rsidR="00F07FB2" w:rsidTr="00376A00">
        <w:trPr>
          <w:trHeight w:val="236"/>
        </w:trPr>
        <w:tc>
          <w:tcPr>
            <w:tcW w:w="332" w:type="dxa"/>
          </w:tcPr>
          <w:p w:rsidR="00F07FB2" w:rsidRPr="001909E1" w:rsidRDefault="00F07FB2" w:rsidP="00052FBC">
            <w:pPr>
              <w:ind w:left="48"/>
              <w:rPr>
                <w:sz w:val="24"/>
                <w:szCs w:val="28"/>
              </w:rPr>
            </w:pPr>
            <w:r w:rsidRPr="001909E1">
              <w:rPr>
                <w:sz w:val="24"/>
                <w:szCs w:val="28"/>
              </w:rPr>
              <w:t>2</w:t>
            </w:r>
          </w:p>
        </w:tc>
        <w:tc>
          <w:tcPr>
            <w:tcW w:w="3827" w:type="dxa"/>
          </w:tcPr>
          <w:p w:rsidR="00F07FB2" w:rsidRPr="001909E1" w:rsidRDefault="00F07FB2" w:rsidP="00052FBC">
            <w:pPr>
              <w:ind w:left="48"/>
              <w:rPr>
                <w:sz w:val="24"/>
                <w:szCs w:val="28"/>
              </w:rPr>
            </w:pPr>
            <w:r w:rsidRPr="001909E1">
              <w:rPr>
                <w:sz w:val="24"/>
                <w:szCs w:val="28"/>
              </w:rPr>
              <w:t>Родители воспитанников (законные представители)</w:t>
            </w:r>
          </w:p>
        </w:tc>
        <w:tc>
          <w:tcPr>
            <w:tcW w:w="5318" w:type="dxa"/>
          </w:tcPr>
          <w:p w:rsidR="00F07FB2" w:rsidRPr="00AB0D9E" w:rsidRDefault="00F07FB2" w:rsidP="000C3997">
            <w:pPr>
              <w:rPr>
                <w:sz w:val="24"/>
                <w:szCs w:val="28"/>
                <w:highlight w:val="yellow"/>
              </w:rPr>
            </w:pPr>
            <w:r w:rsidRPr="00D72EC2">
              <w:rPr>
                <w:sz w:val="24"/>
                <w:szCs w:val="28"/>
              </w:rPr>
              <w:t xml:space="preserve">Заинтересованы в </w:t>
            </w:r>
            <w:r>
              <w:rPr>
                <w:sz w:val="24"/>
                <w:szCs w:val="28"/>
              </w:rPr>
              <w:t>воспитании у детей нравственных качеств личности</w:t>
            </w:r>
            <w:r w:rsidR="000C3997">
              <w:rPr>
                <w:sz w:val="24"/>
                <w:szCs w:val="28"/>
              </w:rPr>
              <w:t xml:space="preserve"> (мотивационной сферы)</w:t>
            </w:r>
            <w:r>
              <w:rPr>
                <w:sz w:val="24"/>
                <w:szCs w:val="28"/>
              </w:rPr>
              <w:t>, коммуникативных способностях и навыков сотрудничества.</w:t>
            </w:r>
          </w:p>
        </w:tc>
      </w:tr>
      <w:tr w:rsidR="00F07FB2" w:rsidTr="00376A00">
        <w:trPr>
          <w:trHeight w:val="204"/>
        </w:trPr>
        <w:tc>
          <w:tcPr>
            <w:tcW w:w="332" w:type="dxa"/>
          </w:tcPr>
          <w:p w:rsidR="00F07FB2" w:rsidRPr="001909E1" w:rsidRDefault="00F07FB2" w:rsidP="00052FBC">
            <w:pPr>
              <w:ind w:left="48"/>
              <w:rPr>
                <w:sz w:val="24"/>
                <w:szCs w:val="28"/>
              </w:rPr>
            </w:pPr>
            <w:r w:rsidRPr="001909E1">
              <w:rPr>
                <w:sz w:val="24"/>
                <w:szCs w:val="28"/>
              </w:rPr>
              <w:t>3</w:t>
            </w:r>
          </w:p>
        </w:tc>
        <w:tc>
          <w:tcPr>
            <w:tcW w:w="3827" w:type="dxa"/>
          </w:tcPr>
          <w:p w:rsidR="00F07FB2" w:rsidRPr="001909E1" w:rsidRDefault="00F07FB2" w:rsidP="00052FBC">
            <w:pPr>
              <w:ind w:left="4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Педагогический коллектив и администрация ДОУ.</w:t>
            </w:r>
          </w:p>
        </w:tc>
        <w:tc>
          <w:tcPr>
            <w:tcW w:w="5318" w:type="dxa"/>
          </w:tcPr>
          <w:p w:rsidR="00F07FB2" w:rsidRPr="000C3997" w:rsidRDefault="000C3997" w:rsidP="0005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Заинтересованы </w:t>
            </w:r>
            <w:r w:rsidRPr="00474563">
              <w:rPr>
                <w:sz w:val="24"/>
                <w:szCs w:val="24"/>
              </w:rPr>
              <w:t>в профессиональном совершенствовании в рамках реализации инновационн</w:t>
            </w:r>
            <w:r>
              <w:rPr>
                <w:sz w:val="24"/>
                <w:szCs w:val="24"/>
              </w:rPr>
              <w:t>ого проекта</w:t>
            </w:r>
            <w:r w:rsidR="00D13547">
              <w:rPr>
                <w:sz w:val="24"/>
                <w:szCs w:val="24"/>
              </w:rPr>
              <w:t>.</w:t>
            </w:r>
          </w:p>
        </w:tc>
      </w:tr>
    </w:tbl>
    <w:p w:rsidR="00F07FB2" w:rsidRDefault="00F07FB2" w:rsidP="00A47666">
      <w:pPr>
        <w:spacing w:line="276" w:lineRule="auto"/>
        <w:jc w:val="both"/>
        <w:rPr>
          <w:b/>
          <w:sz w:val="24"/>
          <w:szCs w:val="24"/>
        </w:rPr>
      </w:pPr>
    </w:p>
    <w:p w:rsidR="00A47666" w:rsidRPr="00474563" w:rsidRDefault="00A47666" w:rsidP="00A47666">
      <w:pPr>
        <w:spacing w:line="276" w:lineRule="auto"/>
        <w:jc w:val="both"/>
        <w:rPr>
          <w:b/>
          <w:sz w:val="24"/>
          <w:szCs w:val="24"/>
        </w:rPr>
      </w:pPr>
      <w:r w:rsidRPr="00474563">
        <w:rPr>
          <w:b/>
          <w:sz w:val="24"/>
          <w:szCs w:val="24"/>
        </w:rPr>
        <w:t xml:space="preserve">12. Риски проекта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3754"/>
        <w:gridCol w:w="5277"/>
      </w:tblGrid>
      <w:tr w:rsidR="00A47666" w:rsidRPr="00474563" w:rsidTr="000C3997">
        <w:tc>
          <w:tcPr>
            <w:tcW w:w="540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№ п/п</w:t>
            </w:r>
          </w:p>
        </w:tc>
        <w:tc>
          <w:tcPr>
            <w:tcW w:w="3754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Основные риски инновационного проекта</w:t>
            </w:r>
          </w:p>
        </w:tc>
        <w:tc>
          <w:tcPr>
            <w:tcW w:w="5277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Пути их минимизации</w:t>
            </w:r>
          </w:p>
        </w:tc>
      </w:tr>
      <w:tr w:rsidR="00A47666" w:rsidRPr="00474563" w:rsidTr="000C3997">
        <w:tc>
          <w:tcPr>
            <w:tcW w:w="540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1.</w:t>
            </w:r>
          </w:p>
        </w:tc>
        <w:tc>
          <w:tcPr>
            <w:tcW w:w="3754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Необходимость повышения уровня квалификации педагогов</w:t>
            </w:r>
          </w:p>
        </w:tc>
        <w:tc>
          <w:tcPr>
            <w:tcW w:w="5277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Прохождение КПК, внутрифирменное обучение</w:t>
            </w:r>
          </w:p>
        </w:tc>
      </w:tr>
      <w:tr w:rsidR="00A47666" w:rsidRPr="00474563" w:rsidTr="000C3997">
        <w:tc>
          <w:tcPr>
            <w:tcW w:w="540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2.</w:t>
            </w:r>
          </w:p>
        </w:tc>
        <w:tc>
          <w:tcPr>
            <w:tcW w:w="3754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Сопротивление педагогов ДОО инновациям</w:t>
            </w:r>
          </w:p>
        </w:tc>
        <w:tc>
          <w:tcPr>
            <w:tcW w:w="5277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Мотивационная работа с педагогами, информационная поддержка, создание условий для релаксации педагогов, получения профилактической и ситуативной психологической помощи</w:t>
            </w:r>
          </w:p>
        </w:tc>
      </w:tr>
      <w:tr w:rsidR="00A47666" w:rsidRPr="00474563" w:rsidTr="000C3997">
        <w:tc>
          <w:tcPr>
            <w:tcW w:w="540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3.</w:t>
            </w:r>
          </w:p>
        </w:tc>
        <w:tc>
          <w:tcPr>
            <w:tcW w:w="3754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Недостаточный опыт проектного управления в ДОО</w:t>
            </w:r>
          </w:p>
        </w:tc>
        <w:tc>
          <w:tcPr>
            <w:tcW w:w="5277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Повышение квалификации руководителя в вопросах проектного управления в ДОО</w:t>
            </w:r>
          </w:p>
        </w:tc>
      </w:tr>
    </w:tbl>
    <w:p w:rsidR="00A47666" w:rsidRPr="00474563" w:rsidRDefault="00A47666" w:rsidP="00A47666">
      <w:pPr>
        <w:spacing w:line="276" w:lineRule="auto"/>
        <w:jc w:val="both"/>
        <w:rPr>
          <w:sz w:val="24"/>
          <w:szCs w:val="24"/>
        </w:rPr>
      </w:pPr>
    </w:p>
    <w:p w:rsidR="000A01DE" w:rsidRPr="000C3997" w:rsidRDefault="00A47666" w:rsidP="000A01DE">
      <w:pPr>
        <w:spacing w:line="276" w:lineRule="auto"/>
        <w:jc w:val="both"/>
        <w:rPr>
          <w:b/>
          <w:sz w:val="24"/>
          <w:szCs w:val="24"/>
        </w:rPr>
      </w:pPr>
      <w:r w:rsidRPr="00474563">
        <w:rPr>
          <w:b/>
          <w:sz w:val="24"/>
          <w:szCs w:val="24"/>
        </w:rPr>
        <w:t xml:space="preserve">13. Эффекты проекта </w:t>
      </w:r>
    </w:p>
    <w:p w:rsidR="000A01DE" w:rsidRPr="00474563" w:rsidRDefault="00480C82" w:rsidP="000A01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A01DE" w:rsidRPr="00474563">
        <w:rPr>
          <w:sz w:val="24"/>
          <w:szCs w:val="24"/>
        </w:rPr>
        <w:t>. Творческий подход и активность педагогов к использованию инновационных форм и технологий трудового воспитания</w:t>
      </w:r>
    </w:p>
    <w:p w:rsidR="000A01DE" w:rsidRPr="00474563" w:rsidRDefault="00480C82" w:rsidP="000A01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A01DE" w:rsidRPr="00474563">
        <w:rPr>
          <w:sz w:val="24"/>
          <w:szCs w:val="24"/>
        </w:rPr>
        <w:t>. Повышение компетентности родителей по вопросам социально - личностного развития и трудового воспитания детей.</w:t>
      </w:r>
    </w:p>
    <w:p w:rsidR="000A01DE" w:rsidRDefault="00480C82" w:rsidP="000A01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1DE" w:rsidRPr="00474563">
        <w:rPr>
          <w:sz w:val="24"/>
          <w:szCs w:val="24"/>
        </w:rPr>
        <w:t xml:space="preserve">. Формирование прочных связей и продуктивного сотрудничества по обмену опытом с </w:t>
      </w:r>
      <w:r w:rsidR="000A01DE">
        <w:rPr>
          <w:sz w:val="24"/>
          <w:szCs w:val="24"/>
        </w:rPr>
        <w:t>образовательными организациями муниципальной системы образования</w:t>
      </w:r>
    </w:p>
    <w:p w:rsidR="00A47666" w:rsidRPr="00474563" w:rsidRDefault="00A47666" w:rsidP="000A01DE">
      <w:pPr>
        <w:spacing w:line="276" w:lineRule="auto"/>
        <w:jc w:val="both"/>
        <w:rPr>
          <w:sz w:val="24"/>
          <w:szCs w:val="24"/>
        </w:rPr>
      </w:pPr>
    </w:p>
    <w:p w:rsidR="00A47666" w:rsidRDefault="00A47666" w:rsidP="00A47666">
      <w:pPr>
        <w:spacing w:line="276" w:lineRule="auto"/>
        <w:jc w:val="both"/>
        <w:rPr>
          <w:b/>
          <w:sz w:val="24"/>
          <w:szCs w:val="24"/>
        </w:rPr>
      </w:pPr>
      <w:r w:rsidRPr="00474563">
        <w:rPr>
          <w:b/>
          <w:sz w:val="24"/>
          <w:szCs w:val="24"/>
        </w:rPr>
        <w:t xml:space="preserve">14. Критерии/показатели/индикаторы проекта </w:t>
      </w:r>
    </w:p>
    <w:p w:rsidR="000C3997" w:rsidRPr="00474563" w:rsidRDefault="000C3997" w:rsidP="00A47666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4"/>
        <w:gridCol w:w="2238"/>
        <w:gridCol w:w="2946"/>
        <w:gridCol w:w="2973"/>
      </w:tblGrid>
      <w:tr w:rsidR="00A47666" w:rsidRPr="00474563" w:rsidTr="00376A00">
        <w:tc>
          <w:tcPr>
            <w:tcW w:w="1414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Адресность</w:t>
            </w:r>
          </w:p>
        </w:tc>
        <w:tc>
          <w:tcPr>
            <w:tcW w:w="2238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2946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Средства контроля</w:t>
            </w:r>
          </w:p>
        </w:tc>
        <w:tc>
          <w:tcPr>
            <w:tcW w:w="2973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 xml:space="preserve">Единицы измерения </w:t>
            </w:r>
          </w:p>
        </w:tc>
      </w:tr>
      <w:tr w:rsidR="00A47666" w:rsidRPr="00474563" w:rsidTr="00376A00">
        <w:tc>
          <w:tcPr>
            <w:tcW w:w="1414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Дети</w:t>
            </w:r>
          </w:p>
        </w:tc>
        <w:tc>
          <w:tcPr>
            <w:tcW w:w="2238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47666" w:rsidRPr="00474563" w:rsidTr="00376A00">
        <w:tc>
          <w:tcPr>
            <w:tcW w:w="1414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Педагоги</w:t>
            </w:r>
          </w:p>
        </w:tc>
        <w:tc>
          <w:tcPr>
            <w:tcW w:w="2238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47666" w:rsidRPr="00474563" w:rsidTr="00376A00">
        <w:tc>
          <w:tcPr>
            <w:tcW w:w="1414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Родители</w:t>
            </w:r>
          </w:p>
        </w:tc>
        <w:tc>
          <w:tcPr>
            <w:tcW w:w="2238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47666" w:rsidRDefault="00A47666" w:rsidP="00A47666">
      <w:pPr>
        <w:spacing w:line="276" w:lineRule="auto"/>
        <w:jc w:val="both"/>
        <w:rPr>
          <w:b/>
          <w:sz w:val="24"/>
          <w:szCs w:val="24"/>
        </w:rPr>
      </w:pPr>
    </w:p>
    <w:p w:rsidR="00A47666" w:rsidRPr="00474563" w:rsidRDefault="00A47666" w:rsidP="00A47666">
      <w:pPr>
        <w:spacing w:line="276" w:lineRule="auto"/>
        <w:jc w:val="both"/>
        <w:rPr>
          <w:b/>
          <w:sz w:val="24"/>
          <w:szCs w:val="24"/>
        </w:rPr>
      </w:pPr>
      <w:r w:rsidRPr="00474563">
        <w:rPr>
          <w:b/>
          <w:sz w:val="24"/>
          <w:szCs w:val="24"/>
        </w:rPr>
        <w:t xml:space="preserve">15. План мероприятий по реализации проекта </w:t>
      </w:r>
    </w:p>
    <w:tbl>
      <w:tblPr>
        <w:tblStyle w:val="ab"/>
        <w:tblW w:w="9747" w:type="dxa"/>
        <w:tblInd w:w="-176" w:type="dxa"/>
        <w:tblLook w:val="04A0" w:firstRow="1" w:lastRow="0" w:firstColumn="1" w:lastColumn="0" w:noHBand="0" w:noVBand="1"/>
      </w:tblPr>
      <w:tblGrid>
        <w:gridCol w:w="2131"/>
        <w:gridCol w:w="3506"/>
        <w:gridCol w:w="1331"/>
        <w:gridCol w:w="2779"/>
      </w:tblGrid>
      <w:tr w:rsidR="00A47666" w:rsidRPr="00474563" w:rsidTr="00376A00">
        <w:tc>
          <w:tcPr>
            <w:tcW w:w="2131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Этап проекта</w:t>
            </w:r>
          </w:p>
        </w:tc>
        <w:tc>
          <w:tcPr>
            <w:tcW w:w="3506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Мероприятие проекта</w:t>
            </w:r>
          </w:p>
        </w:tc>
        <w:tc>
          <w:tcPr>
            <w:tcW w:w="1331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779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Ожидаемый результат</w:t>
            </w:r>
          </w:p>
        </w:tc>
      </w:tr>
      <w:tr w:rsidR="00A47666" w:rsidRPr="00474563" w:rsidTr="00376A00">
        <w:tc>
          <w:tcPr>
            <w:tcW w:w="2131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 xml:space="preserve">I этап </w:t>
            </w:r>
            <w:r w:rsidRPr="00474563">
              <w:rPr>
                <w:sz w:val="24"/>
                <w:szCs w:val="24"/>
              </w:rPr>
              <w:lastRenderedPageBreak/>
              <w:t>подготовительный</w:t>
            </w:r>
          </w:p>
        </w:tc>
        <w:tc>
          <w:tcPr>
            <w:tcW w:w="3506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lastRenderedPageBreak/>
              <w:sym w:font="Symbol" w:char="F0A7"/>
            </w:r>
            <w:r w:rsidRPr="00474563">
              <w:rPr>
                <w:sz w:val="24"/>
                <w:szCs w:val="24"/>
              </w:rPr>
              <w:t xml:space="preserve"> Активизация работы </w:t>
            </w:r>
            <w:r w:rsidRPr="00474563">
              <w:rPr>
                <w:sz w:val="24"/>
                <w:szCs w:val="24"/>
              </w:rPr>
              <w:lastRenderedPageBreak/>
              <w:t xml:space="preserve">проектной команды.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Определение ресурсов ДОО для организации инновационного проекта.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Изучение проблем и постановка цели проекта.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Создание документальной базы, регулирующей работу инновационного проекта.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Обоснование значимости Проекта для МСО.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Разработка стратегии реализации Проекта.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Открытое обсуждение Проекта участниками образовательного процесса на педагогическом и управляющем совете, межсетевом семинаре.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Утверждение Проекта.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Информационное оповещение (сайт).</w:t>
            </w:r>
          </w:p>
        </w:tc>
        <w:tc>
          <w:tcPr>
            <w:tcW w:w="1331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lastRenderedPageBreak/>
              <w:t xml:space="preserve">Июнь-август </w:t>
            </w:r>
            <w:r w:rsidRPr="00474563">
              <w:rPr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2779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lastRenderedPageBreak/>
              <w:sym w:font="Symbol" w:char="F0A7"/>
            </w:r>
            <w:r w:rsidRPr="00474563">
              <w:rPr>
                <w:sz w:val="24"/>
                <w:szCs w:val="24"/>
              </w:rPr>
              <w:t xml:space="preserve">Проектная команда </w:t>
            </w:r>
            <w:r w:rsidRPr="00474563">
              <w:rPr>
                <w:sz w:val="24"/>
                <w:szCs w:val="24"/>
              </w:rPr>
              <w:lastRenderedPageBreak/>
              <w:t xml:space="preserve">работает стабильно, деятельность координирована.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Определены ресурсы ДОО для организации инновационного проекта.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Изучены проблемы и поставлены цели проекта.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Создана документальная база, регулирующая работу инновационного проекта.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Обоснована значимость Проекта для МСО.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Разработана стратегия реализации Проекта.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Обсужден Проект участниками образовательного процесса на педагогическом совете.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Проект утвержден.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Информация размещена на сайте ДОО.</w:t>
            </w:r>
          </w:p>
        </w:tc>
      </w:tr>
      <w:tr w:rsidR="00A47666" w:rsidRPr="00474563" w:rsidTr="00376A00">
        <w:tc>
          <w:tcPr>
            <w:tcW w:w="2131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lastRenderedPageBreak/>
              <w:t>II этап основной</w:t>
            </w:r>
          </w:p>
        </w:tc>
        <w:tc>
          <w:tcPr>
            <w:tcW w:w="3506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Реализация основных направлений проекта – практические занятия в рамках общесетевого проекта с анализом используемых форм взаимодействия с родителями детей раннего возраста.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Выявление проблем и внесение корректив.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Мониторинг реализации проекта.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Ознакомление родителей и общественности с ходом реализации проекта (сайт ДОО, выпуск информационных буклетов)</w:t>
            </w:r>
          </w:p>
        </w:tc>
        <w:tc>
          <w:tcPr>
            <w:tcW w:w="1331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сентябрь 2020 – май 2021</w:t>
            </w:r>
          </w:p>
        </w:tc>
        <w:tc>
          <w:tcPr>
            <w:tcW w:w="2779" w:type="dxa"/>
          </w:tcPr>
          <w:p w:rsidR="00A47666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Спроектированы и проведены практические занятия по направлению «Художественный труд</w:t>
            </w:r>
            <w:r w:rsidR="00480C82">
              <w:rPr>
                <w:sz w:val="24"/>
                <w:szCs w:val="24"/>
              </w:rPr>
              <w:t>: Зачем нужны подарки</w:t>
            </w:r>
            <w:r w:rsidR="000C3997">
              <w:rPr>
                <w:sz w:val="24"/>
                <w:szCs w:val="24"/>
              </w:rPr>
              <w:t>»</w:t>
            </w:r>
          </w:p>
          <w:p w:rsidR="000C3997" w:rsidRPr="00474563" w:rsidRDefault="000C3997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«Ручной труд: полезные поделки»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Выявлены проблемы и внесены коррективы;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Проведен мониторинг реализации проекта.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Родители и общественность ознакомлены с ходом реализации проекта на сайте ДОО, выпущены </w:t>
            </w:r>
            <w:r w:rsidRPr="00474563">
              <w:rPr>
                <w:sz w:val="24"/>
                <w:szCs w:val="24"/>
              </w:rPr>
              <w:lastRenderedPageBreak/>
              <w:t>информационные буклеты.</w:t>
            </w:r>
          </w:p>
        </w:tc>
      </w:tr>
      <w:tr w:rsidR="00A47666" w:rsidRPr="00474563" w:rsidTr="00376A00">
        <w:tc>
          <w:tcPr>
            <w:tcW w:w="2131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lastRenderedPageBreak/>
              <w:t>III этап</w:t>
            </w:r>
          </w:p>
        </w:tc>
        <w:tc>
          <w:tcPr>
            <w:tcW w:w="3506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Анализ достижения поставленной цели и полученных результатов. Оценка проекта в целях определения его актуальности (продолжения или закрытия проекта).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Диссеминация опыта работы среди педагогов города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Оценка эффективности и результативности проекта</w:t>
            </w:r>
          </w:p>
        </w:tc>
        <w:tc>
          <w:tcPr>
            <w:tcW w:w="1331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Май- август 2021</w:t>
            </w:r>
          </w:p>
        </w:tc>
        <w:tc>
          <w:tcPr>
            <w:tcW w:w="2779" w:type="dxa"/>
          </w:tcPr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Проанализированы степень достижения полученных результат</w:t>
            </w:r>
            <w:r w:rsidR="000C3997">
              <w:rPr>
                <w:sz w:val="24"/>
                <w:szCs w:val="24"/>
              </w:rPr>
              <w:t>ов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Проект оценен и определена его актуальность (продолжения или закрытия проекта), подготовлен отчет о реализации проекта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Подготовлены статьи и выступления на мероприятия МСО. </w:t>
            </w:r>
          </w:p>
          <w:p w:rsidR="00A47666" w:rsidRPr="00474563" w:rsidRDefault="00A47666" w:rsidP="00E001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sym w:font="Symbol" w:char="F0A7"/>
            </w:r>
            <w:r w:rsidRPr="00474563">
              <w:rPr>
                <w:sz w:val="24"/>
                <w:szCs w:val="24"/>
              </w:rPr>
              <w:t xml:space="preserve"> Организована диссеминация опыта работы среди педагогов города </w:t>
            </w:r>
          </w:p>
        </w:tc>
      </w:tr>
    </w:tbl>
    <w:p w:rsidR="00A47666" w:rsidRPr="00474563" w:rsidRDefault="00A47666" w:rsidP="00A47666">
      <w:pPr>
        <w:spacing w:line="276" w:lineRule="auto"/>
        <w:jc w:val="both"/>
        <w:rPr>
          <w:sz w:val="24"/>
          <w:szCs w:val="24"/>
        </w:rPr>
      </w:pPr>
    </w:p>
    <w:p w:rsidR="00A47666" w:rsidRPr="00474563" w:rsidRDefault="00A47666" w:rsidP="00A47666">
      <w:pPr>
        <w:spacing w:line="276" w:lineRule="auto"/>
        <w:jc w:val="both"/>
        <w:rPr>
          <w:b/>
          <w:sz w:val="24"/>
          <w:szCs w:val="24"/>
        </w:rPr>
      </w:pPr>
      <w:r w:rsidRPr="00474563">
        <w:rPr>
          <w:b/>
          <w:sz w:val="24"/>
          <w:szCs w:val="24"/>
        </w:rPr>
        <w:t xml:space="preserve">  16. Смета расходов для реализации проекта </w:t>
      </w:r>
    </w:p>
    <w:p w:rsidR="00A47666" w:rsidRPr="00474563" w:rsidRDefault="00A47666" w:rsidP="00A47666">
      <w:pPr>
        <w:tabs>
          <w:tab w:val="center" w:pos="4960"/>
        </w:tabs>
        <w:spacing w:line="276" w:lineRule="auto"/>
        <w:jc w:val="both"/>
        <w:rPr>
          <w:sz w:val="24"/>
          <w:szCs w:val="24"/>
        </w:rPr>
      </w:pPr>
      <w:r w:rsidRPr="00474563">
        <w:rPr>
          <w:sz w:val="24"/>
          <w:szCs w:val="24"/>
        </w:rPr>
        <w:t>Финансовое обеспечение инновационного проекта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3"/>
        <w:gridCol w:w="3030"/>
        <w:gridCol w:w="1729"/>
        <w:gridCol w:w="2243"/>
        <w:gridCol w:w="1926"/>
      </w:tblGrid>
      <w:tr w:rsidR="00A47666" w:rsidRPr="00474563" w:rsidTr="00E0015D">
        <w:tc>
          <w:tcPr>
            <w:tcW w:w="675" w:type="dxa"/>
          </w:tcPr>
          <w:p w:rsidR="00A47666" w:rsidRPr="00474563" w:rsidRDefault="00A47666" w:rsidP="00E0015D">
            <w:pPr>
              <w:tabs>
                <w:tab w:val="center" w:pos="4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№ п/п</w:t>
            </w:r>
          </w:p>
        </w:tc>
        <w:tc>
          <w:tcPr>
            <w:tcW w:w="3379" w:type="dxa"/>
          </w:tcPr>
          <w:p w:rsidR="00A47666" w:rsidRPr="00474563" w:rsidRDefault="00A47666" w:rsidP="00E0015D">
            <w:pPr>
              <w:tabs>
                <w:tab w:val="center" w:pos="4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Направления</w:t>
            </w:r>
          </w:p>
        </w:tc>
        <w:tc>
          <w:tcPr>
            <w:tcW w:w="2027" w:type="dxa"/>
          </w:tcPr>
          <w:p w:rsidR="00A47666" w:rsidRPr="00474563" w:rsidRDefault="00A47666" w:rsidP="00E0015D">
            <w:pPr>
              <w:tabs>
                <w:tab w:val="center" w:pos="4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Год</w:t>
            </w:r>
          </w:p>
        </w:tc>
        <w:tc>
          <w:tcPr>
            <w:tcW w:w="2249" w:type="dxa"/>
          </w:tcPr>
          <w:p w:rsidR="00A47666" w:rsidRPr="00474563" w:rsidRDefault="00A47666" w:rsidP="00E0015D">
            <w:pPr>
              <w:tabs>
                <w:tab w:val="center" w:pos="4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07" w:type="dxa"/>
          </w:tcPr>
          <w:p w:rsidR="00A47666" w:rsidRPr="00474563" w:rsidRDefault="00A47666" w:rsidP="00E0015D">
            <w:pPr>
              <w:tabs>
                <w:tab w:val="center" w:pos="4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Объемы финансирования (тыс. руб.)</w:t>
            </w:r>
          </w:p>
        </w:tc>
      </w:tr>
      <w:tr w:rsidR="00A47666" w:rsidRPr="00474563" w:rsidTr="00E0015D">
        <w:tc>
          <w:tcPr>
            <w:tcW w:w="675" w:type="dxa"/>
          </w:tcPr>
          <w:p w:rsidR="00A47666" w:rsidRPr="00474563" w:rsidRDefault="00A47666" w:rsidP="00E0015D">
            <w:pPr>
              <w:tabs>
                <w:tab w:val="center" w:pos="4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1.</w:t>
            </w:r>
          </w:p>
        </w:tc>
        <w:tc>
          <w:tcPr>
            <w:tcW w:w="3379" w:type="dxa"/>
          </w:tcPr>
          <w:p w:rsidR="00A47666" w:rsidRPr="00474563" w:rsidRDefault="00A47666" w:rsidP="00E0015D">
            <w:pPr>
              <w:tabs>
                <w:tab w:val="center" w:pos="4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Техническое и методическое обеспечение инновационного проекта</w:t>
            </w:r>
          </w:p>
        </w:tc>
        <w:tc>
          <w:tcPr>
            <w:tcW w:w="2027" w:type="dxa"/>
          </w:tcPr>
          <w:p w:rsidR="00A47666" w:rsidRPr="00474563" w:rsidRDefault="00A47666" w:rsidP="00E0015D">
            <w:pPr>
              <w:tabs>
                <w:tab w:val="center" w:pos="4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2020-2021 год</w:t>
            </w:r>
          </w:p>
        </w:tc>
        <w:tc>
          <w:tcPr>
            <w:tcW w:w="2249" w:type="dxa"/>
          </w:tcPr>
          <w:p w:rsidR="00A47666" w:rsidRPr="00474563" w:rsidRDefault="00A47666" w:rsidP="00E0015D">
            <w:pPr>
              <w:tabs>
                <w:tab w:val="center" w:pos="4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4563">
              <w:rPr>
                <w:sz w:val="24"/>
                <w:szCs w:val="24"/>
              </w:rPr>
              <w:t>Бюджет Учреждения; Благотворительные средства родителей</w:t>
            </w:r>
          </w:p>
        </w:tc>
        <w:tc>
          <w:tcPr>
            <w:tcW w:w="1807" w:type="dxa"/>
          </w:tcPr>
          <w:p w:rsidR="00A47666" w:rsidRPr="00474563" w:rsidRDefault="00A47666" w:rsidP="00E0015D">
            <w:pPr>
              <w:tabs>
                <w:tab w:val="center" w:pos="49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47666" w:rsidRPr="00474563" w:rsidRDefault="00A47666" w:rsidP="00A47666">
      <w:pPr>
        <w:tabs>
          <w:tab w:val="center" w:pos="4960"/>
        </w:tabs>
        <w:spacing w:line="276" w:lineRule="auto"/>
        <w:jc w:val="both"/>
        <w:rPr>
          <w:sz w:val="24"/>
          <w:szCs w:val="24"/>
        </w:rPr>
      </w:pPr>
      <w:r w:rsidRPr="00474563">
        <w:rPr>
          <w:sz w:val="24"/>
          <w:szCs w:val="24"/>
        </w:rPr>
        <w:tab/>
      </w:r>
    </w:p>
    <w:p w:rsidR="00A47666" w:rsidRPr="00474563" w:rsidRDefault="00A47666" w:rsidP="00A47666">
      <w:pPr>
        <w:pStyle w:val="a9"/>
        <w:widowControl w:val="0"/>
        <w:suppressAutoHyphens/>
        <w:ind w:left="0" w:right="-144"/>
        <w:jc w:val="both"/>
        <w:rPr>
          <w:bCs/>
          <w:sz w:val="24"/>
          <w:szCs w:val="24"/>
        </w:rPr>
      </w:pPr>
    </w:p>
    <w:p w:rsidR="004A5A24" w:rsidRDefault="00A51508" w:rsidP="004A5A24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A51508" w:rsidRDefault="00A51508" w:rsidP="00A51508">
      <w:pPr>
        <w:pStyle w:val="a9"/>
        <w:numPr>
          <w:ilvl w:val="0"/>
          <w:numId w:val="16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Сделайте список литературы.</w:t>
      </w:r>
    </w:p>
    <w:p w:rsidR="00A51508" w:rsidRDefault="00AD036D" w:rsidP="00A51508">
      <w:pPr>
        <w:pStyle w:val="a9"/>
        <w:numPr>
          <w:ilvl w:val="0"/>
          <w:numId w:val="16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Выделите </w:t>
      </w:r>
      <w:r w:rsidR="00376A00">
        <w:rPr>
          <w:sz w:val="24"/>
          <w:szCs w:val="24"/>
        </w:rPr>
        <w:t xml:space="preserve">важные ключевые слова и смыслы </w:t>
      </w:r>
      <w:r>
        <w:rPr>
          <w:sz w:val="24"/>
          <w:szCs w:val="24"/>
        </w:rPr>
        <w:t>(подчеркивание, жирный шрифт, курсив…)</w:t>
      </w:r>
    </w:p>
    <w:p w:rsidR="001351E6" w:rsidRDefault="002E1AEB" w:rsidP="00A51508">
      <w:pPr>
        <w:pStyle w:val="a9"/>
        <w:numPr>
          <w:ilvl w:val="0"/>
          <w:numId w:val="16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Как бы вы сформулировали саму проблему (противоречие), которую вы решаете в это</w:t>
      </w:r>
      <w:r w:rsidR="001351E6">
        <w:rPr>
          <w:sz w:val="24"/>
          <w:szCs w:val="24"/>
        </w:rPr>
        <w:t>м проекте? Формулировку проблемы ищем в результатах… Какие результаты образовательной деятельности вас не устраивают?</w:t>
      </w:r>
    </w:p>
    <w:p w:rsidR="002E1AEB" w:rsidRPr="00A51508" w:rsidRDefault="002E1AEB" w:rsidP="00A51508">
      <w:pPr>
        <w:pStyle w:val="a9"/>
        <w:numPr>
          <w:ilvl w:val="0"/>
          <w:numId w:val="16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3DAD">
        <w:rPr>
          <w:sz w:val="24"/>
          <w:szCs w:val="24"/>
        </w:rPr>
        <w:t>Мне кажется важной задача «Привлечь внимание сообщества к важности трудового воспитания…»</w:t>
      </w:r>
    </w:p>
    <w:sectPr w:rsidR="002E1AEB" w:rsidRPr="00A51508" w:rsidSect="00AB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73" w:rsidRDefault="00EA1673" w:rsidP="00E404E4">
      <w:r>
        <w:separator/>
      </w:r>
    </w:p>
  </w:endnote>
  <w:endnote w:type="continuationSeparator" w:id="0">
    <w:p w:rsidR="00EA1673" w:rsidRDefault="00EA1673" w:rsidP="00E4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73" w:rsidRDefault="00EA1673" w:rsidP="00E404E4">
      <w:r>
        <w:separator/>
      </w:r>
    </w:p>
  </w:footnote>
  <w:footnote w:type="continuationSeparator" w:id="0">
    <w:p w:rsidR="00EA1673" w:rsidRDefault="00EA1673" w:rsidP="00E4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EA8"/>
    <w:multiLevelType w:val="hybridMultilevel"/>
    <w:tmpl w:val="898A0736"/>
    <w:lvl w:ilvl="0" w:tplc="EF30B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CC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C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CE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83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E8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C9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E1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410F3"/>
    <w:multiLevelType w:val="hybridMultilevel"/>
    <w:tmpl w:val="890ADC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711223"/>
    <w:multiLevelType w:val="hybridMultilevel"/>
    <w:tmpl w:val="CF661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152C7D"/>
    <w:multiLevelType w:val="hybridMultilevel"/>
    <w:tmpl w:val="2102C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5C3AEB"/>
    <w:multiLevelType w:val="hybridMultilevel"/>
    <w:tmpl w:val="EE6E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F52"/>
    <w:multiLevelType w:val="hybridMultilevel"/>
    <w:tmpl w:val="CBF2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75F3F"/>
    <w:multiLevelType w:val="hybridMultilevel"/>
    <w:tmpl w:val="9BBE3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579D5"/>
    <w:multiLevelType w:val="hybridMultilevel"/>
    <w:tmpl w:val="5EDCB944"/>
    <w:lvl w:ilvl="0" w:tplc="194E3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EE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C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E7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0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22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83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D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1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316DAE"/>
    <w:multiLevelType w:val="hybridMultilevel"/>
    <w:tmpl w:val="06A42D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F80E31"/>
    <w:multiLevelType w:val="hybridMultilevel"/>
    <w:tmpl w:val="6344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7333F"/>
    <w:multiLevelType w:val="hybridMultilevel"/>
    <w:tmpl w:val="C24C6902"/>
    <w:lvl w:ilvl="0" w:tplc="FC10B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D83987"/>
    <w:multiLevelType w:val="hybridMultilevel"/>
    <w:tmpl w:val="3F7A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23675"/>
    <w:multiLevelType w:val="hybridMultilevel"/>
    <w:tmpl w:val="B8EC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93975"/>
    <w:multiLevelType w:val="hybridMultilevel"/>
    <w:tmpl w:val="105AC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2430AF"/>
    <w:multiLevelType w:val="hybridMultilevel"/>
    <w:tmpl w:val="E408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C79BF"/>
    <w:multiLevelType w:val="hybridMultilevel"/>
    <w:tmpl w:val="BF42E7CA"/>
    <w:lvl w:ilvl="0" w:tplc="BB820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0CD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2F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08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AA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2F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A0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2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4A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23C6C"/>
    <w:multiLevelType w:val="hybridMultilevel"/>
    <w:tmpl w:val="BF42E7CA"/>
    <w:lvl w:ilvl="0" w:tplc="BB820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0CD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2F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08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AA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2F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A0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2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4A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6"/>
  </w:num>
  <w:num w:numId="5">
    <w:abstractNumId w:val="2"/>
  </w:num>
  <w:num w:numId="6">
    <w:abstractNumId w:val="14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6"/>
  </w:num>
  <w:num w:numId="14">
    <w:abstractNumId w:val="3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82"/>
    <w:rsid w:val="00003FA1"/>
    <w:rsid w:val="000752A0"/>
    <w:rsid w:val="000A01DE"/>
    <w:rsid w:val="000B7B9B"/>
    <w:rsid w:val="000C3997"/>
    <w:rsid w:val="001275BC"/>
    <w:rsid w:val="001351E6"/>
    <w:rsid w:val="00142023"/>
    <w:rsid w:val="00163DAD"/>
    <w:rsid w:val="001D6B49"/>
    <w:rsid w:val="00215ED8"/>
    <w:rsid w:val="00234ADA"/>
    <w:rsid w:val="0028167B"/>
    <w:rsid w:val="002945F5"/>
    <w:rsid w:val="002E1AEB"/>
    <w:rsid w:val="002F4F27"/>
    <w:rsid w:val="003308B4"/>
    <w:rsid w:val="00331A82"/>
    <w:rsid w:val="00376A00"/>
    <w:rsid w:val="003B395C"/>
    <w:rsid w:val="004555C0"/>
    <w:rsid w:val="004775FB"/>
    <w:rsid w:val="00480C82"/>
    <w:rsid w:val="00494482"/>
    <w:rsid w:val="004A5A24"/>
    <w:rsid w:val="004C5CF6"/>
    <w:rsid w:val="004F19C3"/>
    <w:rsid w:val="0056701A"/>
    <w:rsid w:val="005A5420"/>
    <w:rsid w:val="005C5C62"/>
    <w:rsid w:val="005F6FA6"/>
    <w:rsid w:val="00641B1F"/>
    <w:rsid w:val="00670590"/>
    <w:rsid w:val="00695BBC"/>
    <w:rsid w:val="007067DE"/>
    <w:rsid w:val="007645BC"/>
    <w:rsid w:val="008C1A4B"/>
    <w:rsid w:val="008D5742"/>
    <w:rsid w:val="008F170E"/>
    <w:rsid w:val="00952801"/>
    <w:rsid w:val="009917D4"/>
    <w:rsid w:val="009A5844"/>
    <w:rsid w:val="009C0374"/>
    <w:rsid w:val="00A0466A"/>
    <w:rsid w:val="00A47666"/>
    <w:rsid w:val="00A51508"/>
    <w:rsid w:val="00A82DAA"/>
    <w:rsid w:val="00A84EC5"/>
    <w:rsid w:val="00A86756"/>
    <w:rsid w:val="00AB204E"/>
    <w:rsid w:val="00AD036D"/>
    <w:rsid w:val="00AD0F11"/>
    <w:rsid w:val="00B238F9"/>
    <w:rsid w:val="00B45252"/>
    <w:rsid w:val="00B534EB"/>
    <w:rsid w:val="00B716A1"/>
    <w:rsid w:val="00B77DDF"/>
    <w:rsid w:val="00BD4553"/>
    <w:rsid w:val="00BF40FB"/>
    <w:rsid w:val="00BF5F7B"/>
    <w:rsid w:val="00C0629B"/>
    <w:rsid w:val="00C17204"/>
    <w:rsid w:val="00C31E56"/>
    <w:rsid w:val="00C461A5"/>
    <w:rsid w:val="00C97199"/>
    <w:rsid w:val="00CA4F2C"/>
    <w:rsid w:val="00CB7118"/>
    <w:rsid w:val="00CF7232"/>
    <w:rsid w:val="00D004AB"/>
    <w:rsid w:val="00D127CE"/>
    <w:rsid w:val="00D13547"/>
    <w:rsid w:val="00D71C45"/>
    <w:rsid w:val="00D83542"/>
    <w:rsid w:val="00D96EED"/>
    <w:rsid w:val="00DD7267"/>
    <w:rsid w:val="00E404E4"/>
    <w:rsid w:val="00EA1673"/>
    <w:rsid w:val="00F07FB2"/>
    <w:rsid w:val="00F414A1"/>
    <w:rsid w:val="00F41A42"/>
    <w:rsid w:val="00F84B78"/>
    <w:rsid w:val="00FB02F4"/>
    <w:rsid w:val="00FC353C"/>
    <w:rsid w:val="00FD0F88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7AEE"/>
  <w15:docId w15:val="{EE3AA676-F88F-4BE1-A119-79420F1A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7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0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170E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70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F170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8F170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84EC5"/>
    <w:pPr>
      <w:ind w:left="720"/>
      <w:contextualSpacing/>
    </w:pPr>
  </w:style>
  <w:style w:type="paragraph" w:styleId="aa">
    <w:name w:val="No Spacing"/>
    <w:uiPriority w:val="1"/>
    <w:qFormat/>
    <w:rsid w:val="00A476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A4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67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354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35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1028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778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9480-8E2C-43BF-9C01-C64F4678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2021-01-12T07:21:00Z</cp:lastPrinted>
  <dcterms:created xsi:type="dcterms:W3CDTF">2020-12-28T06:06:00Z</dcterms:created>
  <dcterms:modified xsi:type="dcterms:W3CDTF">2021-05-19T08:53:00Z</dcterms:modified>
</cp:coreProperties>
</file>